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1C731FBD" w:rsidR="0065123C" w:rsidRPr="00377438" w:rsidRDefault="00377438" w:rsidP="00377438">
      <w:pPr>
        <w:pStyle w:val="tab"/>
        <w:jc w:val="center"/>
        <w:rPr>
          <w:b/>
          <w:u w:val="single"/>
        </w:rPr>
      </w:pPr>
      <w:r w:rsidRPr="00377438">
        <w:rPr>
          <w:b/>
          <w:u w:val="single"/>
        </w:rPr>
        <w:t>MEETING NOTICE AND AGENDA</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67842B5F"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B13A49">
        <w:rPr>
          <w:szCs w:val="24"/>
        </w:rPr>
        <w:t>March 15, 2018</w:t>
      </w:r>
    </w:p>
    <w:p w14:paraId="06D8720D" w14:textId="39679947"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B13A49">
        <w:rPr>
          <w:szCs w:val="24"/>
        </w:rPr>
        <w:t>1:00 p</w:t>
      </w:r>
      <w:r w:rsidR="00CB4CC6">
        <w:rPr>
          <w:szCs w:val="24"/>
        </w:rPr>
        <w:t>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33BFA8F2" w14:textId="55827889" w:rsidR="00186931" w:rsidRDefault="00186931" w:rsidP="00186931">
      <w:pPr>
        <w:pStyle w:val="tab"/>
        <w:jc w:val="left"/>
        <w:rPr>
          <w:szCs w:val="24"/>
        </w:rPr>
      </w:pPr>
      <w:r>
        <w:rPr>
          <w:szCs w:val="24"/>
        </w:rPr>
        <w:tab/>
        <w:t xml:space="preserve">Las Vegas: </w:t>
      </w:r>
      <w:r w:rsidR="00937E4C">
        <w:rPr>
          <w:szCs w:val="24"/>
        </w:rPr>
        <w:tab/>
      </w:r>
      <w:r w:rsidR="00937E4C">
        <w:rPr>
          <w:szCs w:val="24"/>
        </w:rPr>
        <w:tab/>
        <w:t>Aging and Disability Services</w:t>
      </w:r>
    </w:p>
    <w:p w14:paraId="41FB01D7" w14:textId="3A8C1AE0" w:rsidR="00937E4C" w:rsidRDefault="00937E4C" w:rsidP="00186931">
      <w:pPr>
        <w:pStyle w:val="tab"/>
        <w:jc w:val="left"/>
        <w:rPr>
          <w:szCs w:val="24"/>
        </w:rPr>
      </w:pPr>
      <w:r>
        <w:rPr>
          <w:szCs w:val="24"/>
        </w:rPr>
        <w:tab/>
      </w:r>
      <w:r>
        <w:rPr>
          <w:szCs w:val="24"/>
        </w:rPr>
        <w:tab/>
      </w:r>
      <w:r>
        <w:rPr>
          <w:szCs w:val="24"/>
        </w:rPr>
        <w:tab/>
      </w:r>
      <w:r>
        <w:rPr>
          <w:szCs w:val="24"/>
        </w:rPr>
        <w:tab/>
        <w:t>18</w:t>
      </w:r>
      <w:r w:rsidR="002138BC">
        <w:rPr>
          <w:szCs w:val="24"/>
        </w:rPr>
        <w:t>2</w:t>
      </w:r>
      <w:bookmarkStart w:id="0" w:name="_GoBack"/>
      <w:bookmarkEnd w:id="0"/>
      <w:r>
        <w:rPr>
          <w:szCs w:val="24"/>
        </w:rPr>
        <w:t>0 East Sahara</w:t>
      </w:r>
      <w:r w:rsidR="00B13A49">
        <w:rPr>
          <w:szCs w:val="24"/>
        </w:rPr>
        <w:t>, Room 201</w:t>
      </w:r>
    </w:p>
    <w:p w14:paraId="0B9C3E04" w14:textId="098FAEB2" w:rsidR="00937E4C" w:rsidRDefault="00937E4C" w:rsidP="00902501">
      <w:pPr>
        <w:pStyle w:val="tab"/>
        <w:jc w:val="left"/>
        <w:rPr>
          <w:szCs w:val="24"/>
        </w:rPr>
      </w:pPr>
      <w:r>
        <w:rPr>
          <w:szCs w:val="24"/>
        </w:rPr>
        <w:tab/>
      </w:r>
      <w:r>
        <w:rPr>
          <w:szCs w:val="24"/>
        </w:rPr>
        <w:tab/>
      </w:r>
      <w:r>
        <w:rPr>
          <w:szCs w:val="24"/>
        </w:rPr>
        <w:tab/>
      </w:r>
      <w:r>
        <w:rPr>
          <w:szCs w:val="24"/>
        </w:rPr>
        <w:tab/>
        <w:t>Las Vegas, NV 89104</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7DD47063" w14:textId="7101B1C9"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4023D906" w:rsidR="00CA31B4" w:rsidRDefault="00843985" w:rsidP="00CA31B4">
      <w:pPr>
        <w:pStyle w:val="tab"/>
        <w:numPr>
          <w:ilvl w:val="0"/>
          <w:numId w:val="1"/>
        </w:numPr>
        <w:jc w:val="left"/>
        <w:rPr>
          <w:szCs w:val="24"/>
        </w:rPr>
      </w:pPr>
      <w:r>
        <w:rPr>
          <w:szCs w:val="24"/>
        </w:rPr>
        <w:t>Membership</w:t>
      </w:r>
      <w:r w:rsidR="00CA31B4">
        <w:rPr>
          <w:szCs w:val="24"/>
        </w:rPr>
        <w:t xml:space="preserve"> </w:t>
      </w:r>
      <w:r w:rsidR="006201FE">
        <w:rPr>
          <w:szCs w:val="24"/>
        </w:rPr>
        <w:t>– t</w:t>
      </w:r>
      <w:r w:rsidR="00B13A49">
        <w:rPr>
          <w:szCs w:val="24"/>
        </w:rPr>
        <w:t>hree</w:t>
      </w:r>
      <w:r w:rsidR="006201FE">
        <w:rPr>
          <w:szCs w:val="24"/>
        </w:rPr>
        <w:t xml:space="preserve"> open spots for member of governing city</w:t>
      </w:r>
      <w:r w:rsidR="00B13A49">
        <w:rPr>
          <w:szCs w:val="24"/>
        </w:rPr>
        <w:t xml:space="preserve">, member of governing </w:t>
      </w:r>
      <w:r w:rsidR="006201FE">
        <w:rPr>
          <w:szCs w:val="24"/>
        </w:rPr>
        <w:t>county</w:t>
      </w:r>
      <w:r w:rsidR="00B13A49">
        <w:rPr>
          <w:szCs w:val="24"/>
        </w:rPr>
        <w:t>, and person with experience and knowledge of aging service</w:t>
      </w:r>
      <w:r w:rsidR="006201FE">
        <w:rPr>
          <w:szCs w:val="24"/>
        </w:rPr>
        <w:t xml:space="preserve"> </w:t>
      </w:r>
      <w:r w:rsidR="00CA31B4">
        <w:rPr>
          <w:b/>
          <w:sz w:val="18"/>
          <w:szCs w:val="18"/>
        </w:rPr>
        <w:t>(For Possible Action)</w:t>
      </w:r>
    </w:p>
    <w:p w14:paraId="16BF4DB0" w14:textId="77777777" w:rsidR="00377438" w:rsidRDefault="00377438" w:rsidP="00377438">
      <w:pPr>
        <w:pStyle w:val="tab"/>
        <w:ind w:left="1710" w:firstLine="450"/>
        <w:jc w:val="left"/>
        <w:rPr>
          <w:szCs w:val="24"/>
        </w:rPr>
      </w:pPr>
    </w:p>
    <w:p w14:paraId="753B2E50" w14:textId="3237C080" w:rsidR="00937E4C" w:rsidRPr="004C0DC2" w:rsidRDefault="00CB7C70" w:rsidP="00937E4C">
      <w:pPr>
        <w:pStyle w:val="tab"/>
        <w:numPr>
          <w:ilvl w:val="0"/>
          <w:numId w:val="1"/>
        </w:numPr>
        <w:jc w:val="left"/>
        <w:rPr>
          <w:szCs w:val="24"/>
        </w:rPr>
      </w:pPr>
      <w:r>
        <w:rPr>
          <w:szCs w:val="24"/>
        </w:rPr>
        <w:lastRenderedPageBreak/>
        <w:t xml:space="preserve">Approval </w:t>
      </w:r>
      <w:r w:rsidR="00902501">
        <w:rPr>
          <w:szCs w:val="24"/>
        </w:rPr>
        <w:t>of the</w:t>
      </w:r>
      <w:r w:rsidR="00377438">
        <w:rPr>
          <w:szCs w:val="24"/>
        </w:rPr>
        <w:t xml:space="preserve"> Minutes from </w:t>
      </w:r>
      <w:r w:rsidR="00B13A49">
        <w:rPr>
          <w:szCs w:val="24"/>
        </w:rPr>
        <w:t>November 28</w:t>
      </w:r>
      <w:r w:rsidR="00377438">
        <w:rPr>
          <w:szCs w:val="24"/>
        </w:rPr>
        <w:t>, 2017</w:t>
      </w:r>
      <w:r w:rsidR="00937E4C">
        <w:rPr>
          <w:szCs w:val="24"/>
        </w:rPr>
        <w:t xml:space="preserve"> Meeting </w:t>
      </w:r>
      <w:r w:rsidR="00937E4C" w:rsidRPr="0071549F">
        <w:rPr>
          <w:rFonts w:cs="Arial"/>
          <w:b/>
          <w:sz w:val="18"/>
          <w:szCs w:val="18"/>
        </w:rPr>
        <w:t>(For Possible Action)</w:t>
      </w:r>
    </w:p>
    <w:p w14:paraId="0FCACC16" w14:textId="77777777" w:rsidR="004C0DC2" w:rsidRDefault="004C0DC2" w:rsidP="004C0DC2">
      <w:pPr>
        <w:pStyle w:val="ListParagraph"/>
        <w:rPr>
          <w:szCs w:val="24"/>
        </w:rPr>
      </w:pPr>
    </w:p>
    <w:p w14:paraId="130C7087" w14:textId="1DE61BEA" w:rsidR="004C0DC2" w:rsidRDefault="00EF67CA" w:rsidP="004C0DC2">
      <w:pPr>
        <w:pStyle w:val="tab"/>
        <w:numPr>
          <w:ilvl w:val="0"/>
          <w:numId w:val="1"/>
        </w:numPr>
        <w:jc w:val="left"/>
        <w:rPr>
          <w:szCs w:val="24"/>
        </w:rPr>
      </w:pPr>
      <w:r>
        <w:rPr>
          <w:szCs w:val="24"/>
        </w:rPr>
        <w:t>Subcommittee Updates</w:t>
      </w:r>
      <w:r w:rsidR="00822BDC">
        <w:rPr>
          <w:szCs w:val="24"/>
        </w:rPr>
        <w:t xml:space="preserve"> </w:t>
      </w:r>
    </w:p>
    <w:p w14:paraId="034E2115" w14:textId="30E81B0F"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5C5DD45D" w14:textId="7E776288" w:rsidR="00632667" w:rsidRPr="004C0DC2" w:rsidRDefault="00EF67CA" w:rsidP="004C0DC2">
      <w:pPr>
        <w:pStyle w:val="ListParagraph"/>
        <w:ind w:left="2160"/>
        <w:rPr>
          <w:rFonts w:ascii="Arial" w:hAnsi="Arial" w:cs="Arial"/>
          <w:sz w:val="24"/>
          <w:szCs w:val="24"/>
        </w:rPr>
      </w:pPr>
      <w:proofErr w:type="spellStart"/>
      <w:r>
        <w:rPr>
          <w:rFonts w:ascii="Arial" w:hAnsi="Arial" w:cs="Arial"/>
          <w:sz w:val="24"/>
          <w:szCs w:val="24"/>
        </w:rPr>
        <w:t>Strtegic</w:t>
      </w:r>
      <w:proofErr w:type="spellEnd"/>
      <w:r>
        <w:rPr>
          <w:rFonts w:ascii="Arial" w:hAnsi="Arial" w:cs="Arial"/>
          <w:sz w:val="24"/>
          <w:szCs w:val="24"/>
        </w:rPr>
        <w:t xml:space="preserve"> Plan Accountability Subcommittee - </w:t>
      </w:r>
      <w:r w:rsidR="00632667">
        <w:rPr>
          <w:rFonts w:ascii="Arial" w:hAnsi="Arial" w:cs="Arial"/>
          <w:sz w:val="24"/>
          <w:szCs w:val="24"/>
        </w:rPr>
        <w:t>Connie McMullen, Subcommittee Chairperson</w:t>
      </w:r>
    </w:p>
    <w:p w14:paraId="05875CF5" w14:textId="77777777" w:rsidR="00135477" w:rsidRDefault="00135477" w:rsidP="00135477">
      <w:pPr>
        <w:pStyle w:val="tab"/>
        <w:jc w:val="left"/>
        <w:rPr>
          <w:rFonts w:cs="Arial"/>
          <w:szCs w:val="24"/>
        </w:rPr>
      </w:pPr>
    </w:p>
    <w:p w14:paraId="47BD5F8E" w14:textId="3EAF125F" w:rsidR="00937E4C" w:rsidRPr="00937E4C" w:rsidRDefault="00937E4C" w:rsidP="00937E4C">
      <w:pPr>
        <w:pStyle w:val="tab"/>
        <w:numPr>
          <w:ilvl w:val="0"/>
          <w:numId w:val="1"/>
        </w:numPr>
        <w:jc w:val="left"/>
        <w:rPr>
          <w:szCs w:val="24"/>
        </w:rPr>
      </w:pPr>
      <w:r>
        <w:rPr>
          <w:rFonts w:cs="Arial"/>
          <w:szCs w:val="24"/>
        </w:rPr>
        <w:t>Administrator’s Report</w:t>
      </w:r>
    </w:p>
    <w:p w14:paraId="6EE46EF6" w14:textId="0CF71541" w:rsidR="00135477" w:rsidRDefault="00377438" w:rsidP="00877184">
      <w:pPr>
        <w:pStyle w:val="tab"/>
        <w:ind w:left="1440" w:firstLine="720"/>
        <w:jc w:val="left"/>
        <w:rPr>
          <w:szCs w:val="24"/>
        </w:rPr>
      </w:pPr>
      <w:r>
        <w:rPr>
          <w:szCs w:val="24"/>
        </w:rPr>
        <w:t>Dena Schmidt</w:t>
      </w:r>
      <w:r w:rsidR="00902501">
        <w:rPr>
          <w:szCs w:val="24"/>
        </w:rPr>
        <w:t>, ADSD Administrator</w:t>
      </w:r>
    </w:p>
    <w:p w14:paraId="7DF70F50" w14:textId="77777777" w:rsidR="00877184" w:rsidRDefault="00877184" w:rsidP="00877184">
      <w:pPr>
        <w:pStyle w:val="tab"/>
        <w:ind w:left="1440" w:firstLine="720"/>
        <w:jc w:val="left"/>
        <w:rPr>
          <w:szCs w:val="24"/>
        </w:rPr>
      </w:pPr>
    </w:p>
    <w:p w14:paraId="19B6F687" w14:textId="166AD23D" w:rsidR="00877184" w:rsidRDefault="006201FE" w:rsidP="00877184">
      <w:pPr>
        <w:pStyle w:val="tab"/>
        <w:numPr>
          <w:ilvl w:val="0"/>
          <w:numId w:val="1"/>
        </w:numPr>
        <w:jc w:val="left"/>
        <w:rPr>
          <w:szCs w:val="24"/>
        </w:rPr>
      </w:pPr>
      <w:r>
        <w:rPr>
          <w:szCs w:val="24"/>
        </w:rPr>
        <w:t xml:space="preserve">Member Announcements </w:t>
      </w:r>
    </w:p>
    <w:p w14:paraId="299EB0CF" w14:textId="77777777" w:rsidR="00135477" w:rsidRDefault="00135477" w:rsidP="00135477">
      <w:pPr>
        <w:pStyle w:val="tab"/>
        <w:jc w:val="left"/>
        <w:rPr>
          <w:szCs w:val="24"/>
        </w:rPr>
      </w:pPr>
    </w:p>
    <w:p w14:paraId="77F57159" w14:textId="009B995B" w:rsidR="006C0C2C" w:rsidRPr="00632667" w:rsidRDefault="00632667" w:rsidP="00632667">
      <w:pPr>
        <w:pStyle w:val="tab"/>
        <w:numPr>
          <w:ilvl w:val="0"/>
          <w:numId w:val="1"/>
        </w:numPr>
        <w:jc w:val="left"/>
        <w:rPr>
          <w:rFonts w:cs="Arial"/>
          <w:szCs w:val="24"/>
        </w:rPr>
      </w:pPr>
      <w:bookmarkStart w:id="1" w:name="_Hlk485283805"/>
      <w:r>
        <w:rPr>
          <w:rFonts w:cs="Arial"/>
          <w:szCs w:val="24"/>
        </w:rPr>
        <w:t>Update on State Plan for Aging Services and Needs Assessments</w:t>
      </w:r>
      <w:r w:rsidR="00294414" w:rsidRPr="00632667">
        <w:rPr>
          <w:rFonts w:cs="Arial"/>
          <w:szCs w:val="24"/>
        </w:rPr>
        <w:t xml:space="preserve"> </w:t>
      </w:r>
    </w:p>
    <w:p w14:paraId="0306CE2F" w14:textId="77777777" w:rsidR="00632667" w:rsidRDefault="00632667" w:rsidP="00632667">
      <w:pPr>
        <w:pStyle w:val="tab"/>
        <w:ind w:left="2160"/>
        <w:jc w:val="left"/>
        <w:rPr>
          <w:rFonts w:cs="Arial"/>
          <w:szCs w:val="24"/>
        </w:rPr>
      </w:pPr>
      <w:r>
        <w:rPr>
          <w:rFonts w:cs="Arial"/>
          <w:szCs w:val="24"/>
        </w:rPr>
        <w:t>Jeff Duncan, Cheyenne Pasquale</w:t>
      </w:r>
    </w:p>
    <w:p w14:paraId="5F221CC2" w14:textId="77777777" w:rsidR="00632667" w:rsidRDefault="00632667" w:rsidP="00632667">
      <w:pPr>
        <w:pStyle w:val="tab"/>
        <w:ind w:left="2160"/>
        <w:jc w:val="left"/>
        <w:rPr>
          <w:rFonts w:cs="Arial"/>
          <w:szCs w:val="24"/>
        </w:rPr>
      </w:pPr>
    </w:p>
    <w:p w14:paraId="5AD776C5" w14:textId="73E34131" w:rsidR="00632667" w:rsidRDefault="00632667" w:rsidP="00632667">
      <w:pPr>
        <w:pStyle w:val="tab"/>
        <w:numPr>
          <w:ilvl w:val="0"/>
          <w:numId w:val="1"/>
        </w:numPr>
        <w:jc w:val="left"/>
        <w:rPr>
          <w:rFonts w:cs="Arial"/>
          <w:szCs w:val="24"/>
        </w:rPr>
      </w:pPr>
      <w:r>
        <w:rPr>
          <w:rFonts w:cs="Arial"/>
          <w:szCs w:val="24"/>
        </w:rPr>
        <w:t>Update on Medicaid waiver waitlist</w:t>
      </w:r>
    </w:p>
    <w:p w14:paraId="0E5B34E4" w14:textId="54139F0F" w:rsidR="00632667" w:rsidRDefault="00632667" w:rsidP="00632667">
      <w:pPr>
        <w:pStyle w:val="tab"/>
        <w:ind w:left="2160"/>
        <w:jc w:val="left"/>
        <w:rPr>
          <w:rFonts w:cs="Arial"/>
          <w:szCs w:val="24"/>
        </w:rPr>
      </w:pPr>
      <w:r>
        <w:rPr>
          <w:rFonts w:cs="Arial"/>
          <w:szCs w:val="24"/>
        </w:rPr>
        <w:t>Crystal Wren</w:t>
      </w:r>
    </w:p>
    <w:p w14:paraId="5443AC8C" w14:textId="433F4BC1" w:rsidR="00632667" w:rsidRDefault="00632667" w:rsidP="00632667">
      <w:pPr>
        <w:pStyle w:val="tab"/>
        <w:jc w:val="left"/>
        <w:rPr>
          <w:rFonts w:cs="Arial"/>
          <w:szCs w:val="24"/>
        </w:rPr>
      </w:pPr>
    </w:p>
    <w:p w14:paraId="6E49FD3B" w14:textId="7048F453" w:rsidR="00632667" w:rsidRDefault="00632667" w:rsidP="00632667">
      <w:pPr>
        <w:pStyle w:val="tab"/>
        <w:numPr>
          <w:ilvl w:val="0"/>
          <w:numId w:val="1"/>
        </w:numPr>
        <w:jc w:val="left"/>
        <w:rPr>
          <w:rFonts w:cs="Arial"/>
          <w:szCs w:val="24"/>
        </w:rPr>
      </w:pPr>
      <w:r>
        <w:rPr>
          <w:rFonts w:cs="Arial"/>
          <w:szCs w:val="24"/>
        </w:rPr>
        <w:t>Presentation on Senior Nutrition Gap Analysis</w:t>
      </w:r>
    </w:p>
    <w:p w14:paraId="175C350D" w14:textId="5B26BF84" w:rsidR="00632667" w:rsidRDefault="00822BDC" w:rsidP="00822BDC">
      <w:pPr>
        <w:pStyle w:val="tab"/>
        <w:ind w:left="2160"/>
        <w:jc w:val="left"/>
        <w:rPr>
          <w:rFonts w:cs="Arial"/>
          <w:szCs w:val="24"/>
        </w:rPr>
      </w:pPr>
      <w:r>
        <w:rPr>
          <w:rFonts w:cs="Arial"/>
          <w:szCs w:val="24"/>
        </w:rPr>
        <w:t>Laura Urban</w:t>
      </w:r>
    </w:p>
    <w:p w14:paraId="58B8A5B7" w14:textId="3EBA4BED" w:rsidR="00822BDC" w:rsidRDefault="00822BDC" w:rsidP="00822BDC">
      <w:pPr>
        <w:pStyle w:val="tab"/>
        <w:jc w:val="left"/>
        <w:rPr>
          <w:rFonts w:cs="Arial"/>
          <w:szCs w:val="24"/>
        </w:rPr>
      </w:pPr>
    </w:p>
    <w:p w14:paraId="0BFF92E6" w14:textId="27ECBD38" w:rsidR="00822BDC" w:rsidRDefault="00822BDC" w:rsidP="00822BDC">
      <w:pPr>
        <w:pStyle w:val="tab"/>
        <w:numPr>
          <w:ilvl w:val="0"/>
          <w:numId w:val="1"/>
        </w:numPr>
        <w:jc w:val="left"/>
        <w:rPr>
          <w:rFonts w:cs="Arial"/>
          <w:szCs w:val="24"/>
        </w:rPr>
      </w:pPr>
      <w:r>
        <w:rPr>
          <w:rFonts w:cs="Arial"/>
          <w:szCs w:val="24"/>
        </w:rPr>
        <w:t>Next Meeting Date – August 28, 2018</w:t>
      </w:r>
    </w:p>
    <w:p w14:paraId="1A769D05" w14:textId="53727F70" w:rsidR="00843985" w:rsidRDefault="00843985" w:rsidP="00843985">
      <w:pPr>
        <w:pStyle w:val="tab"/>
        <w:jc w:val="left"/>
        <w:rPr>
          <w:rFonts w:cs="Arial"/>
          <w:szCs w:val="24"/>
        </w:rPr>
      </w:pPr>
    </w:p>
    <w:p w14:paraId="6A8FD57C" w14:textId="32830340" w:rsidR="00843985" w:rsidRDefault="00EC228F" w:rsidP="00843985">
      <w:pPr>
        <w:pStyle w:val="tab"/>
        <w:numPr>
          <w:ilvl w:val="0"/>
          <w:numId w:val="1"/>
        </w:numPr>
        <w:jc w:val="left"/>
        <w:rPr>
          <w:rFonts w:cs="Arial"/>
          <w:szCs w:val="24"/>
        </w:rPr>
      </w:pPr>
      <w:r>
        <w:rPr>
          <w:rFonts w:cs="Arial"/>
          <w:szCs w:val="24"/>
        </w:rPr>
        <w:t xml:space="preserve">Approval of </w:t>
      </w:r>
      <w:r w:rsidR="00843985">
        <w:rPr>
          <w:rFonts w:cs="Arial"/>
          <w:szCs w:val="24"/>
        </w:rPr>
        <w:t>Agenda Items for Next Meeting</w:t>
      </w:r>
      <w:r>
        <w:rPr>
          <w:rFonts w:cs="Arial"/>
          <w:szCs w:val="24"/>
        </w:rPr>
        <w:t xml:space="preserve"> </w:t>
      </w:r>
      <w:r>
        <w:rPr>
          <w:rFonts w:cs="Arial"/>
          <w:b/>
          <w:sz w:val="18"/>
          <w:szCs w:val="18"/>
        </w:rPr>
        <w:t>(For Possible Action)</w:t>
      </w:r>
    </w:p>
    <w:p w14:paraId="16374EC6" w14:textId="3D4C550E" w:rsidR="008F7D6B" w:rsidRDefault="008F7D6B" w:rsidP="008F7D6B">
      <w:pPr>
        <w:pStyle w:val="tab"/>
        <w:jc w:val="left"/>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13CED072" w14:textId="77777777" w:rsidR="00831401" w:rsidRDefault="00831401"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34611E0C" w14:textId="75EABB16" w:rsidR="008F7D6B" w:rsidRDefault="008F7D6B" w:rsidP="00CB4CC6">
      <w:pPr>
        <w:pStyle w:val="tab"/>
        <w:jc w:val="left"/>
        <w:rPr>
          <w:rFonts w:cs="Arial"/>
          <w:sz w:val="18"/>
          <w:szCs w:val="18"/>
        </w:rPr>
      </w:pPr>
      <w:r>
        <w:rPr>
          <w:rFonts w:cs="Arial"/>
          <w:sz w:val="18"/>
          <w:szCs w:val="18"/>
        </w:rPr>
        <w:tab/>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p>
    <w:p w14:paraId="0FE0CDB3" w14:textId="3E851352" w:rsidR="008F7D6B" w:rsidRDefault="008F7D6B" w:rsidP="00CB4CC6">
      <w:pPr>
        <w:pStyle w:val="tab"/>
        <w:jc w:val="left"/>
        <w:rPr>
          <w:rFonts w:cs="Arial"/>
          <w:sz w:val="18"/>
          <w:szCs w:val="18"/>
        </w:rPr>
      </w:pPr>
      <w:r>
        <w:rPr>
          <w:rFonts w:cs="Arial"/>
          <w:sz w:val="18"/>
          <w:szCs w:val="18"/>
        </w:rPr>
        <w:tab/>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lastRenderedPageBreak/>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46376B2D"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2138BC">
      <w:rPr>
        <w:noProof/>
        <w:sz w:val="12"/>
      </w:rPr>
      <w:t>3/7/2018</w:t>
    </w:r>
    <w:r>
      <w:rPr>
        <w:sz w:val="12"/>
      </w:rPr>
      <w:fldChar w:fldCharType="end"/>
    </w:r>
  </w:p>
  <w:p w14:paraId="7B98097D" w14:textId="1520C3C4"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FD3888">
      <w:rPr>
        <w:noProof/>
        <w:sz w:val="12"/>
      </w:rPr>
      <w:t>COA Meeting Agenda 11-28-17-Draft</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2138B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A3B34"/>
    <w:rsid w:val="00133BB5"/>
    <w:rsid w:val="00135477"/>
    <w:rsid w:val="00172A8B"/>
    <w:rsid w:val="00186931"/>
    <w:rsid w:val="00190BC2"/>
    <w:rsid w:val="001C1769"/>
    <w:rsid w:val="001E4DAF"/>
    <w:rsid w:val="002138BC"/>
    <w:rsid w:val="00217626"/>
    <w:rsid w:val="00225EB6"/>
    <w:rsid w:val="002578D4"/>
    <w:rsid w:val="00294414"/>
    <w:rsid w:val="002C5725"/>
    <w:rsid w:val="002F1354"/>
    <w:rsid w:val="00347252"/>
    <w:rsid w:val="00352F98"/>
    <w:rsid w:val="00377438"/>
    <w:rsid w:val="00397C1D"/>
    <w:rsid w:val="003E4479"/>
    <w:rsid w:val="003F037C"/>
    <w:rsid w:val="00456EE4"/>
    <w:rsid w:val="004A52B2"/>
    <w:rsid w:val="004C0DC2"/>
    <w:rsid w:val="004D2FC9"/>
    <w:rsid w:val="00525464"/>
    <w:rsid w:val="005275FE"/>
    <w:rsid w:val="0058767C"/>
    <w:rsid w:val="0059257D"/>
    <w:rsid w:val="005D33B2"/>
    <w:rsid w:val="0061667B"/>
    <w:rsid w:val="006201FE"/>
    <w:rsid w:val="006275BD"/>
    <w:rsid w:val="00632667"/>
    <w:rsid w:val="0065123C"/>
    <w:rsid w:val="006A187A"/>
    <w:rsid w:val="006C0C2C"/>
    <w:rsid w:val="006E5BB4"/>
    <w:rsid w:val="006F301B"/>
    <w:rsid w:val="00761089"/>
    <w:rsid w:val="00763770"/>
    <w:rsid w:val="0078064F"/>
    <w:rsid w:val="007D6F5C"/>
    <w:rsid w:val="007F769E"/>
    <w:rsid w:val="00820955"/>
    <w:rsid w:val="00822BDC"/>
    <w:rsid w:val="008272FF"/>
    <w:rsid w:val="00831401"/>
    <w:rsid w:val="00836A19"/>
    <w:rsid w:val="00837744"/>
    <w:rsid w:val="00843985"/>
    <w:rsid w:val="008604D5"/>
    <w:rsid w:val="00876440"/>
    <w:rsid w:val="00877184"/>
    <w:rsid w:val="00891F14"/>
    <w:rsid w:val="008A158B"/>
    <w:rsid w:val="008A2ECB"/>
    <w:rsid w:val="008E7559"/>
    <w:rsid w:val="008F01CA"/>
    <w:rsid w:val="008F7D6B"/>
    <w:rsid w:val="00900964"/>
    <w:rsid w:val="00902501"/>
    <w:rsid w:val="00912037"/>
    <w:rsid w:val="00916F0E"/>
    <w:rsid w:val="0093299B"/>
    <w:rsid w:val="00937E4C"/>
    <w:rsid w:val="00942BFE"/>
    <w:rsid w:val="00991F0E"/>
    <w:rsid w:val="009F3729"/>
    <w:rsid w:val="00A05E6C"/>
    <w:rsid w:val="00A07EA3"/>
    <w:rsid w:val="00A17609"/>
    <w:rsid w:val="00A3376C"/>
    <w:rsid w:val="00A36302"/>
    <w:rsid w:val="00AA33B5"/>
    <w:rsid w:val="00AC7480"/>
    <w:rsid w:val="00B01FD3"/>
    <w:rsid w:val="00B13A49"/>
    <w:rsid w:val="00B256C8"/>
    <w:rsid w:val="00B25B53"/>
    <w:rsid w:val="00B265CB"/>
    <w:rsid w:val="00B3678A"/>
    <w:rsid w:val="00B71F00"/>
    <w:rsid w:val="00BC202B"/>
    <w:rsid w:val="00BF6C91"/>
    <w:rsid w:val="00C82FB1"/>
    <w:rsid w:val="00C86FC5"/>
    <w:rsid w:val="00CA31B4"/>
    <w:rsid w:val="00CB4CC6"/>
    <w:rsid w:val="00CB6484"/>
    <w:rsid w:val="00CB7C70"/>
    <w:rsid w:val="00CC5A38"/>
    <w:rsid w:val="00CC6948"/>
    <w:rsid w:val="00CE01D9"/>
    <w:rsid w:val="00CE4869"/>
    <w:rsid w:val="00D250E8"/>
    <w:rsid w:val="00D25A29"/>
    <w:rsid w:val="00D33948"/>
    <w:rsid w:val="00D54945"/>
    <w:rsid w:val="00D805E6"/>
    <w:rsid w:val="00DC3E20"/>
    <w:rsid w:val="00DF1574"/>
    <w:rsid w:val="00E27479"/>
    <w:rsid w:val="00E31342"/>
    <w:rsid w:val="00E50DAE"/>
    <w:rsid w:val="00E6681C"/>
    <w:rsid w:val="00E846D1"/>
    <w:rsid w:val="00EC1977"/>
    <w:rsid w:val="00EC228F"/>
    <w:rsid w:val="00EC2966"/>
    <w:rsid w:val="00EF67CA"/>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77044078-1897-4a47-b328-d8a18f2aaedf"/>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51EFF-12C2-42AD-975C-DF768260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6</cp:revision>
  <cp:lastPrinted>2017-10-31T17:08:00Z</cp:lastPrinted>
  <dcterms:created xsi:type="dcterms:W3CDTF">2018-01-30T17:39:00Z</dcterms:created>
  <dcterms:modified xsi:type="dcterms:W3CDTF">2018-03-07T22:09:00Z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