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EA21B" w14:textId="202FF7AD" w:rsidR="00DC18CF" w:rsidRPr="00F600EB" w:rsidRDefault="00DC18CF" w:rsidP="00E213D5">
      <w:pPr>
        <w:spacing w:before="233"/>
        <w:ind w:right="461"/>
        <w:rPr>
          <w:b/>
          <w:szCs w:val="24"/>
        </w:rPr>
      </w:pPr>
      <w:bookmarkStart w:id="0" w:name="_Hlk485283805"/>
    </w:p>
    <w:p w14:paraId="0EDDBFBA" w14:textId="77777777" w:rsidR="00DC18CF" w:rsidRDefault="00DC18CF" w:rsidP="00DC18CF">
      <w:pPr>
        <w:pStyle w:val="BodyText"/>
        <w:spacing w:before="8"/>
        <w:rPr>
          <w:b/>
          <w:sz w:val="29"/>
        </w:rPr>
      </w:pPr>
    </w:p>
    <w:p w14:paraId="245D8B10" w14:textId="6AA9BD9C" w:rsidR="0016342D" w:rsidRDefault="00DC18CF" w:rsidP="00201D98">
      <w:pPr>
        <w:tabs>
          <w:tab w:val="left" w:pos="4917"/>
        </w:tabs>
        <w:spacing w:before="101"/>
        <w:ind w:left="1350"/>
        <w:rPr>
          <w:szCs w:val="24"/>
        </w:rPr>
      </w:pPr>
      <w:r w:rsidRPr="007861DB">
        <w:rPr>
          <w:position w:val="2"/>
          <w:szCs w:val="24"/>
        </w:rPr>
        <w:t>Name</w:t>
      </w:r>
      <w:r w:rsidRPr="007861DB">
        <w:rPr>
          <w:spacing w:val="-4"/>
          <w:position w:val="2"/>
          <w:szCs w:val="24"/>
        </w:rPr>
        <w:t xml:space="preserve"> </w:t>
      </w:r>
      <w:r w:rsidRPr="007861DB">
        <w:rPr>
          <w:position w:val="2"/>
          <w:szCs w:val="24"/>
        </w:rPr>
        <w:t>of</w:t>
      </w:r>
      <w:r w:rsidRPr="007861DB">
        <w:rPr>
          <w:spacing w:val="-3"/>
          <w:position w:val="2"/>
          <w:szCs w:val="24"/>
        </w:rPr>
        <w:t xml:space="preserve"> </w:t>
      </w:r>
      <w:r w:rsidRPr="007861DB">
        <w:rPr>
          <w:position w:val="2"/>
          <w:szCs w:val="24"/>
        </w:rPr>
        <w:t>Organization:</w:t>
      </w:r>
      <w:r w:rsidRPr="007861DB">
        <w:rPr>
          <w:position w:val="2"/>
          <w:szCs w:val="24"/>
        </w:rPr>
        <w:tab/>
      </w:r>
      <w:r w:rsidR="00AA2839">
        <w:rPr>
          <w:szCs w:val="24"/>
        </w:rPr>
        <w:t xml:space="preserve">Nevada Commission for Persons Who are Deaf and </w:t>
      </w:r>
      <w:r w:rsidR="00201D98">
        <w:rPr>
          <w:szCs w:val="24"/>
        </w:rPr>
        <w:tab/>
      </w:r>
      <w:r w:rsidR="00AA2839">
        <w:rPr>
          <w:szCs w:val="24"/>
        </w:rPr>
        <w:t>Hard of Hearing</w:t>
      </w:r>
      <w:r w:rsidR="00201D98">
        <w:rPr>
          <w:szCs w:val="24"/>
        </w:rPr>
        <w:t xml:space="preserve">: </w:t>
      </w:r>
      <w:r w:rsidR="00C30DC4">
        <w:rPr>
          <w:szCs w:val="24"/>
        </w:rPr>
        <w:t>Legislative Subcommittee</w:t>
      </w:r>
    </w:p>
    <w:p w14:paraId="618DFE19" w14:textId="5D56F6CA" w:rsidR="00DC18CF" w:rsidRPr="007861DB" w:rsidRDefault="0016342D" w:rsidP="00201D98">
      <w:pPr>
        <w:tabs>
          <w:tab w:val="left" w:pos="4917"/>
        </w:tabs>
        <w:spacing w:before="101"/>
        <w:ind w:left="1350"/>
        <w:rPr>
          <w:szCs w:val="24"/>
        </w:rPr>
      </w:pPr>
      <w:r>
        <w:rPr>
          <w:szCs w:val="24"/>
        </w:rPr>
        <w:tab/>
      </w:r>
    </w:p>
    <w:p w14:paraId="1F59FA33" w14:textId="77777777" w:rsidR="00DC18CF" w:rsidRPr="007861DB" w:rsidRDefault="00DC18CF" w:rsidP="00DC18CF">
      <w:pPr>
        <w:pStyle w:val="BodyText"/>
        <w:spacing w:before="11"/>
        <w:rPr>
          <w:sz w:val="24"/>
          <w:szCs w:val="24"/>
        </w:rPr>
      </w:pPr>
    </w:p>
    <w:p w14:paraId="59E02655" w14:textId="4DAE73D6" w:rsidR="00DC18CF" w:rsidRPr="007861DB" w:rsidRDefault="00DC18CF" w:rsidP="00DC18CF">
      <w:pPr>
        <w:tabs>
          <w:tab w:val="left" w:pos="4917"/>
        </w:tabs>
        <w:spacing w:before="1"/>
        <w:ind w:left="1386"/>
        <w:rPr>
          <w:szCs w:val="24"/>
        </w:rPr>
      </w:pPr>
      <w:r w:rsidRPr="007861DB">
        <w:rPr>
          <w:position w:val="2"/>
          <w:szCs w:val="24"/>
        </w:rPr>
        <w:t>Date and Time</w:t>
      </w:r>
      <w:r w:rsidRPr="007861DB">
        <w:rPr>
          <w:spacing w:val="-8"/>
          <w:position w:val="2"/>
          <w:szCs w:val="24"/>
        </w:rPr>
        <w:t xml:space="preserve"> </w:t>
      </w:r>
      <w:r w:rsidRPr="007861DB">
        <w:rPr>
          <w:position w:val="2"/>
          <w:szCs w:val="24"/>
        </w:rPr>
        <w:t>of</w:t>
      </w:r>
      <w:r w:rsidRPr="007861DB">
        <w:rPr>
          <w:spacing w:val="-2"/>
          <w:position w:val="2"/>
          <w:szCs w:val="24"/>
        </w:rPr>
        <w:t xml:space="preserve"> </w:t>
      </w:r>
      <w:r w:rsidRPr="007861DB">
        <w:rPr>
          <w:position w:val="2"/>
          <w:szCs w:val="24"/>
        </w:rPr>
        <w:t>Meeting:</w:t>
      </w:r>
      <w:r w:rsidRPr="007861DB">
        <w:rPr>
          <w:position w:val="2"/>
          <w:szCs w:val="24"/>
        </w:rPr>
        <w:tab/>
      </w:r>
      <w:r w:rsidR="0016342D">
        <w:rPr>
          <w:position w:val="2"/>
          <w:szCs w:val="24"/>
        </w:rPr>
        <w:t xml:space="preserve">Tuesday </w:t>
      </w:r>
      <w:r w:rsidR="001E5BEF">
        <w:rPr>
          <w:szCs w:val="24"/>
        </w:rPr>
        <w:t>Ju</w:t>
      </w:r>
      <w:r w:rsidR="0016342D">
        <w:rPr>
          <w:szCs w:val="24"/>
        </w:rPr>
        <w:t>ne</w:t>
      </w:r>
      <w:r w:rsidRPr="007861DB">
        <w:rPr>
          <w:szCs w:val="24"/>
        </w:rPr>
        <w:t xml:space="preserve"> </w:t>
      </w:r>
      <w:r w:rsidR="0016342D">
        <w:rPr>
          <w:szCs w:val="24"/>
        </w:rPr>
        <w:t>30</w:t>
      </w:r>
      <w:r w:rsidRPr="007861DB">
        <w:rPr>
          <w:szCs w:val="24"/>
        </w:rPr>
        <w:t>, 2020 | 1</w:t>
      </w:r>
      <w:r w:rsidR="0016342D">
        <w:rPr>
          <w:szCs w:val="24"/>
        </w:rPr>
        <w:t>1</w:t>
      </w:r>
      <w:r w:rsidRPr="007861DB">
        <w:rPr>
          <w:szCs w:val="24"/>
        </w:rPr>
        <w:t xml:space="preserve">:00 </w:t>
      </w:r>
      <w:r>
        <w:rPr>
          <w:szCs w:val="24"/>
        </w:rPr>
        <w:t>a</w:t>
      </w:r>
      <w:r w:rsidRPr="007861DB">
        <w:rPr>
          <w:szCs w:val="24"/>
        </w:rPr>
        <w:t>m</w:t>
      </w:r>
    </w:p>
    <w:p w14:paraId="2FC6E714" w14:textId="77777777" w:rsidR="00DC18CF" w:rsidRDefault="00DC18CF" w:rsidP="00DC18CF">
      <w:pPr>
        <w:ind w:left="666" w:firstLine="720"/>
        <w:rPr>
          <w:position w:val="2"/>
          <w:sz w:val="18"/>
        </w:rPr>
      </w:pPr>
    </w:p>
    <w:p w14:paraId="2D69F92F" w14:textId="70A6FA65" w:rsidR="00C47A52" w:rsidRDefault="00DC18CF" w:rsidP="00477F34">
      <w:pPr>
        <w:tabs>
          <w:tab w:val="left" w:pos="4950"/>
        </w:tabs>
        <w:spacing w:after="240"/>
        <w:ind w:left="720" w:firstLine="630"/>
        <w:jc w:val="left"/>
        <w:rPr>
          <w:rFonts w:ascii="Calibri" w:hAnsi="Calibri"/>
          <w:sz w:val="21"/>
          <w:szCs w:val="21"/>
        </w:rPr>
      </w:pPr>
      <w:r w:rsidRPr="00DC18CF">
        <w:rPr>
          <w:position w:val="2"/>
          <w:sz w:val="22"/>
          <w:szCs w:val="24"/>
        </w:rPr>
        <w:t>Place</w:t>
      </w:r>
      <w:r w:rsidRPr="00DC18CF">
        <w:rPr>
          <w:spacing w:val="-3"/>
          <w:position w:val="2"/>
          <w:sz w:val="22"/>
          <w:szCs w:val="24"/>
        </w:rPr>
        <w:t xml:space="preserve"> </w:t>
      </w:r>
      <w:r w:rsidRPr="00DC18CF">
        <w:rPr>
          <w:position w:val="2"/>
          <w:sz w:val="22"/>
          <w:szCs w:val="24"/>
        </w:rPr>
        <w:t>of</w:t>
      </w:r>
      <w:r w:rsidRPr="00DC18CF">
        <w:rPr>
          <w:spacing w:val="-2"/>
          <w:position w:val="2"/>
          <w:sz w:val="22"/>
          <w:szCs w:val="24"/>
        </w:rPr>
        <w:t xml:space="preserve"> </w:t>
      </w:r>
      <w:r w:rsidRPr="00DC18CF">
        <w:rPr>
          <w:position w:val="2"/>
          <w:sz w:val="22"/>
          <w:szCs w:val="24"/>
        </w:rPr>
        <w:t>Meeting:</w:t>
      </w:r>
      <w:r>
        <w:rPr>
          <w:position w:val="2"/>
          <w:sz w:val="18"/>
        </w:rPr>
        <w:tab/>
      </w:r>
      <w:r w:rsidR="00C960BD">
        <w:rPr>
          <w:rStyle w:val="me-email-text"/>
          <w:color w:val="252424"/>
          <w:sz w:val="21"/>
          <w:szCs w:val="21"/>
        </w:rPr>
        <w:t>ZOOM</w:t>
      </w:r>
    </w:p>
    <w:p w14:paraId="41D89D10" w14:textId="002A3838" w:rsidR="001475D7" w:rsidRPr="001B5F03" w:rsidRDefault="001475D7" w:rsidP="001D5730">
      <w:pPr>
        <w:pStyle w:val="PlainText"/>
        <w:rPr>
          <w:sz w:val="20"/>
          <w:szCs w:val="20"/>
        </w:rPr>
      </w:pPr>
    </w:p>
    <w:p w14:paraId="5D0E5CF5" w14:textId="5B701B7B" w:rsidR="00DC18CF" w:rsidRPr="00963098" w:rsidRDefault="00DC18CF" w:rsidP="00880B3D">
      <w:pPr>
        <w:pBdr>
          <w:bottom w:val="single" w:sz="4" w:space="1" w:color="auto"/>
        </w:pBdr>
        <w:jc w:val="center"/>
        <w:rPr>
          <w:rFonts w:ascii="Calibri" w:hAnsi="Calibri" w:cs="Calibri"/>
          <w:sz w:val="22"/>
          <w:szCs w:val="22"/>
        </w:rPr>
      </w:pPr>
    </w:p>
    <w:p w14:paraId="77779D78" w14:textId="77777777" w:rsidR="008D27A2" w:rsidRDefault="00DC18CF" w:rsidP="00CD5221">
      <w:pPr>
        <w:pStyle w:val="BodyText"/>
        <w:tabs>
          <w:tab w:val="left" w:pos="2375"/>
        </w:tabs>
        <w:spacing w:before="1" w:after="120"/>
        <w:ind w:left="2376" w:right="806" w:hanging="990"/>
        <w:rPr>
          <w:position w:val="2"/>
          <w:sz w:val="18"/>
        </w:rPr>
      </w:pPr>
      <w:r>
        <w:rPr>
          <w:position w:val="2"/>
          <w:sz w:val="18"/>
        </w:rPr>
        <w:tab/>
      </w:r>
    </w:p>
    <w:p w14:paraId="0BE141B4" w14:textId="25A19876" w:rsidR="00E47602" w:rsidRDefault="00E47602" w:rsidP="007D357F">
      <w:pPr>
        <w:spacing w:before="100" w:beforeAutospacing="1"/>
        <w:rPr>
          <w:rFonts w:cs="Arial"/>
          <w:szCs w:val="24"/>
        </w:rPr>
      </w:pPr>
      <w:r w:rsidRPr="00746AF8">
        <w:rPr>
          <w:rFonts w:cs="Arial"/>
          <w:szCs w:val="24"/>
        </w:rPr>
        <w:t xml:space="preserve">In accordance with Governor Sisolak’s Declaration of </w:t>
      </w:r>
      <w:hyperlink r:id="rId11" w:history="1">
        <w:r w:rsidR="001728E0">
          <w:rPr>
            <w:rStyle w:val="Hyperlink"/>
            <w:rFonts w:cs="Arial"/>
          </w:rPr>
          <w:t>Emergency Directive 006</w:t>
        </w:r>
      </w:hyperlink>
      <w:r w:rsidRPr="00746AF8">
        <w:rPr>
          <w:rFonts w:cs="Arial"/>
          <w:szCs w:val="24"/>
        </w:rPr>
        <w:t>; Subsection 1; The requirement contained in NRS 241.023 (1) (b)</w:t>
      </w:r>
      <w:r w:rsidR="007D357F">
        <w:rPr>
          <w:rFonts w:cs="Arial"/>
          <w:szCs w:val="24"/>
        </w:rPr>
        <w:t xml:space="preserve"> </w:t>
      </w:r>
      <w:r w:rsidRPr="00746AF8">
        <w:rPr>
          <w:rFonts w:cs="Arial"/>
          <w:szCs w:val="24"/>
        </w:rPr>
        <w:t>that</w:t>
      </w:r>
      <w:r w:rsidR="00BD005E">
        <w:rPr>
          <w:rFonts w:cs="Arial"/>
          <w:szCs w:val="24"/>
        </w:rPr>
        <w:t xml:space="preserve"> </w:t>
      </w:r>
      <w:r w:rsidRPr="00746AF8">
        <w:rPr>
          <w:rFonts w:cs="Arial"/>
          <w:szCs w:val="24"/>
        </w:rPr>
        <w:t>there be a physical location designated for meetings of public bodies where</w:t>
      </w:r>
      <w:r w:rsidR="007D357F">
        <w:rPr>
          <w:rFonts w:cs="Arial"/>
          <w:szCs w:val="24"/>
        </w:rPr>
        <w:t xml:space="preserve"> </w:t>
      </w:r>
      <w:r w:rsidRPr="00746AF8">
        <w:rPr>
          <w:rFonts w:cs="Arial"/>
          <w:szCs w:val="24"/>
        </w:rPr>
        <w:t>members of the public are permitted to attend and participate is suspended.</w:t>
      </w:r>
    </w:p>
    <w:p w14:paraId="6C76FF35" w14:textId="77777777" w:rsidR="007D357F" w:rsidRDefault="007D357F" w:rsidP="00163625">
      <w:pPr>
        <w:tabs>
          <w:tab w:val="left" w:pos="3095"/>
        </w:tabs>
        <w:spacing w:before="161"/>
        <w:ind w:left="3096" w:right="1133" w:hanging="1710"/>
        <w:jc w:val="center"/>
        <w:rPr>
          <w:b/>
          <w:sz w:val="22"/>
          <w:szCs w:val="22"/>
        </w:rPr>
      </w:pPr>
    </w:p>
    <w:p w14:paraId="4A014E25" w14:textId="4843CF5D" w:rsidR="00F52A1A" w:rsidRPr="007D357F" w:rsidRDefault="00163625" w:rsidP="00163625">
      <w:pPr>
        <w:tabs>
          <w:tab w:val="left" w:pos="3095"/>
        </w:tabs>
        <w:spacing w:before="161"/>
        <w:ind w:left="3096" w:right="1133" w:hanging="1710"/>
        <w:jc w:val="center"/>
        <w:rPr>
          <w:b/>
          <w:sz w:val="28"/>
          <w:szCs w:val="28"/>
        </w:rPr>
      </w:pPr>
      <w:r w:rsidRPr="007D357F">
        <w:rPr>
          <w:b/>
          <w:sz w:val="28"/>
          <w:szCs w:val="28"/>
        </w:rPr>
        <w:t>Minutes</w:t>
      </w:r>
    </w:p>
    <w:p w14:paraId="290D367A" w14:textId="77777777" w:rsidR="00094EAF" w:rsidRDefault="00094EAF" w:rsidP="00094EAF">
      <w:pPr>
        <w:pStyle w:val="tab"/>
        <w:jc w:val="left"/>
        <w:rPr>
          <w:szCs w:val="24"/>
        </w:rPr>
      </w:pPr>
      <w:r>
        <w:rPr>
          <w:szCs w:val="24"/>
        </w:rPr>
        <w:tab/>
        <w:t xml:space="preserve"> </w:t>
      </w:r>
    </w:p>
    <w:p w14:paraId="2B567A5D" w14:textId="77777777" w:rsidR="00263620" w:rsidRPr="001431D6" w:rsidRDefault="00263620" w:rsidP="00263620">
      <w:pPr>
        <w:pStyle w:val="ListParagraph"/>
        <w:widowControl w:val="0"/>
        <w:numPr>
          <w:ilvl w:val="0"/>
          <w:numId w:val="10"/>
        </w:numPr>
        <w:tabs>
          <w:tab w:val="left" w:pos="610"/>
          <w:tab w:val="left" w:pos="611"/>
        </w:tabs>
        <w:autoSpaceDE w:val="0"/>
        <w:autoSpaceDN w:val="0"/>
        <w:ind w:hanging="400"/>
        <w:rPr>
          <w:rFonts w:ascii="Arial" w:hAnsi="Arial" w:cs="Arial"/>
          <w:sz w:val="24"/>
          <w:szCs w:val="24"/>
        </w:rPr>
      </w:pPr>
      <w:r w:rsidRPr="001431D6">
        <w:rPr>
          <w:rFonts w:ascii="Arial" w:hAnsi="Arial" w:cs="Arial"/>
          <w:b/>
          <w:bCs/>
          <w:sz w:val="24"/>
          <w:szCs w:val="24"/>
        </w:rPr>
        <w:t>Welcome</w:t>
      </w:r>
      <w:r w:rsidRPr="001431D6">
        <w:rPr>
          <w:rFonts w:ascii="Arial" w:hAnsi="Arial" w:cs="Arial"/>
          <w:sz w:val="24"/>
          <w:szCs w:val="24"/>
        </w:rPr>
        <w:t>, Roll Call and Introductions:</w:t>
      </w:r>
    </w:p>
    <w:p w14:paraId="566487D7" w14:textId="06791FFA" w:rsidR="00094EAF" w:rsidRPr="001431D6" w:rsidRDefault="00263620" w:rsidP="00263620">
      <w:pPr>
        <w:pStyle w:val="ListParagraph"/>
        <w:tabs>
          <w:tab w:val="left" w:pos="720"/>
        </w:tabs>
        <w:ind w:left="540"/>
        <w:rPr>
          <w:rFonts w:ascii="Arial" w:hAnsi="Arial" w:cs="Arial"/>
          <w:sz w:val="24"/>
          <w:szCs w:val="24"/>
        </w:rPr>
      </w:pPr>
      <w:r w:rsidRPr="001431D6">
        <w:rPr>
          <w:rFonts w:ascii="Arial" w:hAnsi="Arial" w:cs="Arial"/>
          <w:sz w:val="24"/>
          <w:szCs w:val="24"/>
        </w:rPr>
        <w:t xml:space="preserve">  </w:t>
      </w:r>
      <w:bookmarkStart w:id="1" w:name="_Hlk42172622"/>
      <w:r w:rsidRPr="001431D6">
        <w:rPr>
          <w:rFonts w:ascii="Arial" w:hAnsi="Arial" w:cs="Arial"/>
          <w:sz w:val="24"/>
          <w:szCs w:val="24"/>
        </w:rPr>
        <w:t>Eli Schwartz</w:t>
      </w:r>
      <w:bookmarkEnd w:id="1"/>
      <w:r w:rsidRPr="001431D6">
        <w:rPr>
          <w:rFonts w:ascii="Arial" w:hAnsi="Arial" w:cs="Arial"/>
          <w:sz w:val="24"/>
          <w:szCs w:val="24"/>
        </w:rPr>
        <w:t>, Committee Chair</w:t>
      </w:r>
    </w:p>
    <w:p w14:paraId="0B557980" w14:textId="77777777" w:rsidR="00E36F17" w:rsidRPr="00861DDC" w:rsidRDefault="00E36F17" w:rsidP="00E36F17">
      <w:pPr>
        <w:pStyle w:val="ListParagraph"/>
        <w:tabs>
          <w:tab w:val="left" w:pos="720"/>
        </w:tabs>
        <w:ind w:left="540"/>
        <w:rPr>
          <w:rFonts w:ascii="Arial" w:hAnsi="Arial" w:cs="Arial"/>
          <w:sz w:val="24"/>
          <w:szCs w:val="24"/>
        </w:rPr>
      </w:pPr>
      <w:r w:rsidRPr="00861DDC">
        <w:rPr>
          <w:rFonts w:ascii="Arial" w:hAnsi="Arial" w:cs="Arial"/>
          <w:b/>
          <w:bCs/>
          <w:sz w:val="20"/>
          <w:szCs w:val="20"/>
        </w:rPr>
        <w:t>Subcommittee members Present</w:t>
      </w:r>
      <w:r w:rsidRPr="00861DDC">
        <w:rPr>
          <w:rFonts w:ascii="Arial" w:hAnsi="Arial" w:cs="Arial"/>
          <w:sz w:val="24"/>
          <w:szCs w:val="24"/>
        </w:rPr>
        <w:t>:</w:t>
      </w:r>
    </w:p>
    <w:p w14:paraId="6922D4E0" w14:textId="77777777" w:rsidR="00E36F17" w:rsidRDefault="00E36F17" w:rsidP="00E36F17">
      <w:pPr>
        <w:pStyle w:val="ListParagraph"/>
        <w:tabs>
          <w:tab w:val="left" w:pos="720"/>
        </w:tabs>
        <w:ind w:left="540"/>
        <w:rPr>
          <w:sz w:val="20"/>
          <w:szCs w:val="20"/>
        </w:rPr>
      </w:pPr>
      <w:r>
        <w:rPr>
          <w:sz w:val="20"/>
          <w:szCs w:val="20"/>
        </w:rPr>
        <w:t>Eli Schwartz</w:t>
      </w:r>
    </w:p>
    <w:p w14:paraId="784D8A1C" w14:textId="77777777" w:rsidR="00E36F17" w:rsidRPr="0035791F" w:rsidRDefault="00E36F17" w:rsidP="00E36F17">
      <w:pPr>
        <w:pStyle w:val="ListParagraph"/>
        <w:tabs>
          <w:tab w:val="left" w:pos="720"/>
        </w:tabs>
        <w:ind w:left="540"/>
        <w:rPr>
          <w:sz w:val="20"/>
          <w:szCs w:val="20"/>
        </w:rPr>
      </w:pPr>
      <w:r>
        <w:rPr>
          <w:sz w:val="20"/>
          <w:szCs w:val="20"/>
        </w:rPr>
        <w:t>Eric Wilcox</w:t>
      </w:r>
    </w:p>
    <w:p w14:paraId="2783F8E2" w14:textId="69E88A3F" w:rsidR="00E36F17" w:rsidRPr="00DE5ACD" w:rsidRDefault="00E36F17" w:rsidP="00DE5ACD">
      <w:pPr>
        <w:pStyle w:val="ListParagraph"/>
        <w:tabs>
          <w:tab w:val="left" w:pos="720"/>
        </w:tabs>
        <w:ind w:left="540"/>
        <w:rPr>
          <w:sz w:val="20"/>
          <w:szCs w:val="20"/>
        </w:rPr>
      </w:pPr>
      <w:r w:rsidRPr="00920E99">
        <w:rPr>
          <w:sz w:val="20"/>
          <w:szCs w:val="20"/>
        </w:rPr>
        <w:t>Maureen Fradianni</w:t>
      </w:r>
    </w:p>
    <w:p w14:paraId="0CEFB857" w14:textId="77777777" w:rsidR="00E36F17" w:rsidRPr="00F66BA5" w:rsidRDefault="00E36F17" w:rsidP="00E36F17">
      <w:pPr>
        <w:pStyle w:val="ListParagraph"/>
        <w:tabs>
          <w:tab w:val="left" w:pos="720"/>
        </w:tabs>
        <w:ind w:left="540"/>
        <w:rPr>
          <w:sz w:val="20"/>
          <w:szCs w:val="20"/>
        </w:rPr>
      </w:pPr>
      <w:r w:rsidRPr="00F66BA5">
        <w:rPr>
          <w:sz w:val="20"/>
          <w:szCs w:val="20"/>
        </w:rPr>
        <w:t>Obioma Officer</w:t>
      </w:r>
    </w:p>
    <w:p w14:paraId="33CE728A" w14:textId="2D94C1DD" w:rsidR="00E36F17" w:rsidRPr="00731C43" w:rsidRDefault="00E36F17" w:rsidP="00731C43">
      <w:pPr>
        <w:pStyle w:val="ListParagraph"/>
        <w:tabs>
          <w:tab w:val="left" w:pos="720"/>
        </w:tabs>
        <w:ind w:left="540"/>
        <w:rPr>
          <w:sz w:val="20"/>
          <w:szCs w:val="20"/>
        </w:rPr>
      </w:pPr>
      <w:r w:rsidRPr="00F66BA5">
        <w:rPr>
          <w:sz w:val="20"/>
          <w:szCs w:val="20"/>
        </w:rPr>
        <w:t>Tim Smalley</w:t>
      </w:r>
    </w:p>
    <w:p w14:paraId="120CE370" w14:textId="687E6290" w:rsidR="00E36F17" w:rsidRDefault="00E36F17" w:rsidP="00E36F17">
      <w:pPr>
        <w:pStyle w:val="ListParagraph"/>
        <w:tabs>
          <w:tab w:val="left" w:pos="720"/>
        </w:tabs>
        <w:ind w:left="540"/>
        <w:rPr>
          <w:b/>
          <w:bCs/>
          <w:sz w:val="20"/>
          <w:szCs w:val="20"/>
        </w:rPr>
      </w:pPr>
      <w:r w:rsidRPr="00861DDC">
        <w:rPr>
          <w:rFonts w:ascii="Arial" w:hAnsi="Arial" w:cs="Arial"/>
          <w:b/>
          <w:bCs/>
          <w:sz w:val="20"/>
          <w:szCs w:val="20"/>
        </w:rPr>
        <w:t>Guest</w:t>
      </w:r>
      <w:r w:rsidR="00731C43" w:rsidRPr="00861DDC">
        <w:rPr>
          <w:rFonts w:ascii="Arial" w:hAnsi="Arial" w:cs="Arial"/>
          <w:b/>
          <w:bCs/>
          <w:sz w:val="20"/>
          <w:szCs w:val="20"/>
        </w:rPr>
        <w:t>s</w:t>
      </w:r>
      <w:r w:rsidRPr="00920E99">
        <w:rPr>
          <w:b/>
          <w:bCs/>
          <w:sz w:val="20"/>
          <w:szCs w:val="20"/>
        </w:rPr>
        <w:t>:</w:t>
      </w:r>
    </w:p>
    <w:p w14:paraId="0BBF9B07" w14:textId="04D7BED5" w:rsidR="00731C43" w:rsidRDefault="00731C43" w:rsidP="00E36F17">
      <w:pPr>
        <w:pStyle w:val="ListParagraph"/>
        <w:tabs>
          <w:tab w:val="left" w:pos="720"/>
        </w:tabs>
        <w:ind w:left="540"/>
        <w:rPr>
          <w:sz w:val="20"/>
          <w:szCs w:val="20"/>
        </w:rPr>
      </w:pPr>
      <w:r>
        <w:rPr>
          <w:sz w:val="20"/>
          <w:szCs w:val="20"/>
        </w:rPr>
        <w:t>Adrienne Navarro</w:t>
      </w:r>
    </w:p>
    <w:p w14:paraId="53981C9B" w14:textId="2ABB373C" w:rsidR="00731C43" w:rsidRDefault="00731C43" w:rsidP="00E36F17">
      <w:pPr>
        <w:pStyle w:val="ListParagraph"/>
        <w:tabs>
          <w:tab w:val="left" w:pos="720"/>
        </w:tabs>
        <w:ind w:left="540"/>
        <w:rPr>
          <w:sz w:val="20"/>
          <w:szCs w:val="20"/>
        </w:rPr>
      </w:pPr>
      <w:r>
        <w:rPr>
          <w:sz w:val="20"/>
          <w:szCs w:val="20"/>
        </w:rPr>
        <w:t>Sal</w:t>
      </w:r>
      <w:r w:rsidR="004C146C">
        <w:rPr>
          <w:sz w:val="20"/>
          <w:szCs w:val="20"/>
        </w:rPr>
        <w:t>vatore</w:t>
      </w:r>
      <w:r>
        <w:rPr>
          <w:sz w:val="20"/>
          <w:szCs w:val="20"/>
        </w:rPr>
        <w:t xml:space="preserve"> Fiorentino</w:t>
      </w:r>
    </w:p>
    <w:p w14:paraId="7F007691" w14:textId="1F6D078C" w:rsidR="00731C43" w:rsidRDefault="00731C43" w:rsidP="00E36F17">
      <w:pPr>
        <w:pStyle w:val="ListParagraph"/>
        <w:tabs>
          <w:tab w:val="left" w:pos="720"/>
        </w:tabs>
        <w:ind w:left="540"/>
        <w:rPr>
          <w:sz w:val="20"/>
          <w:szCs w:val="20"/>
        </w:rPr>
      </w:pPr>
      <w:r>
        <w:rPr>
          <w:sz w:val="20"/>
          <w:szCs w:val="20"/>
        </w:rPr>
        <w:t>Jennifer Montoya</w:t>
      </w:r>
    </w:p>
    <w:p w14:paraId="650E1F96" w14:textId="2FE2C745" w:rsidR="00E36F17" w:rsidRPr="00E43C57" w:rsidRDefault="00D96752" w:rsidP="00E43C57">
      <w:pPr>
        <w:tabs>
          <w:tab w:val="left" w:pos="720"/>
        </w:tabs>
        <w:jc w:val="left"/>
        <w:rPr>
          <w:sz w:val="20"/>
        </w:rPr>
      </w:pPr>
      <w:r>
        <w:rPr>
          <w:b/>
          <w:bCs/>
          <w:sz w:val="20"/>
        </w:rPr>
        <w:t xml:space="preserve">          Staff:</w:t>
      </w:r>
    </w:p>
    <w:p w14:paraId="69DEB620" w14:textId="77777777" w:rsidR="00E36F17" w:rsidRPr="00920E99" w:rsidRDefault="00E36F17" w:rsidP="00E36F17">
      <w:pPr>
        <w:pStyle w:val="ListParagraph"/>
        <w:tabs>
          <w:tab w:val="left" w:pos="720"/>
        </w:tabs>
        <w:ind w:left="540"/>
        <w:rPr>
          <w:sz w:val="20"/>
          <w:szCs w:val="20"/>
        </w:rPr>
      </w:pPr>
      <w:r w:rsidRPr="00920E99">
        <w:rPr>
          <w:sz w:val="20"/>
          <w:szCs w:val="20"/>
        </w:rPr>
        <w:t>Carole Hanley</w:t>
      </w:r>
    </w:p>
    <w:p w14:paraId="1FFDD466" w14:textId="77777777" w:rsidR="00E36F17" w:rsidRDefault="00E36F17" w:rsidP="00E36F17">
      <w:pPr>
        <w:pStyle w:val="ListParagraph"/>
        <w:tabs>
          <w:tab w:val="left" w:pos="720"/>
        </w:tabs>
        <w:ind w:left="540"/>
        <w:rPr>
          <w:sz w:val="20"/>
          <w:szCs w:val="20"/>
        </w:rPr>
      </w:pPr>
      <w:r w:rsidRPr="00920E99">
        <w:rPr>
          <w:sz w:val="20"/>
          <w:szCs w:val="20"/>
        </w:rPr>
        <w:t>Deanna Gay</w:t>
      </w:r>
    </w:p>
    <w:p w14:paraId="67CA20AC" w14:textId="77777777" w:rsidR="00E36F17" w:rsidRDefault="00E36F17" w:rsidP="00E36F17">
      <w:pPr>
        <w:pStyle w:val="ListParagraph"/>
        <w:tabs>
          <w:tab w:val="left" w:pos="720"/>
        </w:tabs>
        <w:ind w:left="540"/>
        <w:rPr>
          <w:b/>
          <w:bCs/>
          <w:sz w:val="20"/>
          <w:szCs w:val="20"/>
        </w:rPr>
      </w:pPr>
      <w:r w:rsidRPr="00861DDC">
        <w:rPr>
          <w:rFonts w:ascii="Arial" w:hAnsi="Arial" w:cs="Arial"/>
          <w:b/>
          <w:bCs/>
          <w:sz w:val="20"/>
          <w:szCs w:val="20"/>
        </w:rPr>
        <w:t>CART &amp; Interpreters</w:t>
      </w:r>
      <w:r w:rsidRPr="00920E99">
        <w:rPr>
          <w:b/>
          <w:bCs/>
          <w:sz w:val="20"/>
          <w:szCs w:val="20"/>
        </w:rPr>
        <w:t>:</w:t>
      </w:r>
    </w:p>
    <w:p w14:paraId="50545B99" w14:textId="77777777" w:rsidR="00E36F17" w:rsidRPr="00920E99" w:rsidRDefault="00E36F17" w:rsidP="00E36F17">
      <w:pPr>
        <w:pStyle w:val="ListParagraph"/>
        <w:tabs>
          <w:tab w:val="left" w:pos="720"/>
        </w:tabs>
        <w:ind w:left="540"/>
        <w:rPr>
          <w:sz w:val="20"/>
          <w:szCs w:val="20"/>
        </w:rPr>
      </w:pPr>
      <w:r w:rsidRPr="00920E99">
        <w:rPr>
          <w:sz w:val="20"/>
          <w:szCs w:val="20"/>
        </w:rPr>
        <w:t>Becky- Caption</w:t>
      </w:r>
    </w:p>
    <w:p w14:paraId="4F4AD2C0" w14:textId="77777777" w:rsidR="00E36F17" w:rsidRPr="00920E99" w:rsidRDefault="00E36F17" w:rsidP="00E36F17">
      <w:pPr>
        <w:pStyle w:val="ListParagraph"/>
        <w:tabs>
          <w:tab w:val="left" w:pos="720"/>
        </w:tabs>
        <w:ind w:left="540"/>
        <w:rPr>
          <w:sz w:val="20"/>
          <w:szCs w:val="20"/>
        </w:rPr>
      </w:pPr>
      <w:r>
        <w:rPr>
          <w:sz w:val="20"/>
          <w:szCs w:val="20"/>
        </w:rPr>
        <w:t>Jamie Jarmillo</w:t>
      </w:r>
    </w:p>
    <w:p w14:paraId="0483E53F" w14:textId="77777777" w:rsidR="00E36F17" w:rsidRPr="00920E99" w:rsidRDefault="00E36F17" w:rsidP="00E36F17">
      <w:pPr>
        <w:pStyle w:val="ListParagraph"/>
        <w:tabs>
          <w:tab w:val="left" w:pos="720"/>
        </w:tabs>
        <w:ind w:left="540"/>
        <w:rPr>
          <w:sz w:val="20"/>
          <w:szCs w:val="20"/>
        </w:rPr>
      </w:pPr>
      <w:r w:rsidRPr="00920E99">
        <w:rPr>
          <w:sz w:val="20"/>
          <w:szCs w:val="20"/>
        </w:rPr>
        <w:t>Tory Jaramillo</w:t>
      </w:r>
    </w:p>
    <w:p w14:paraId="062AA92D" w14:textId="6CD080C7" w:rsidR="00EF3148" w:rsidRDefault="00EF3148" w:rsidP="00094EAF">
      <w:pPr>
        <w:pStyle w:val="tab"/>
        <w:ind w:left="1710" w:firstLine="450"/>
        <w:jc w:val="left"/>
        <w:rPr>
          <w:rFonts w:ascii="Verdana" w:hAnsi="Verdana"/>
          <w:sz w:val="20"/>
        </w:rPr>
      </w:pPr>
    </w:p>
    <w:p w14:paraId="15E955B8" w14:textId="338A3E66" w:rsidR="00F14D54" w:rsidRDefault="00F14D54" w:rsidP="00094EAF">
      <w:pPr>
        <w:pStyle w:val="tab"/>
        <w:ind w:left="1710" w:firstLine="450"/>
        <w:jc w:val="left"/>
        <w:rPr>
          <w:rFonts w:ascii="Verdana" w:hAnsi="Verdana"/>
          <w:sz w:val="20"/>
        </w:rPr>
      </w:pPr>
    </w:p>
    <w:p w14:paraId="59889EA1" w14:textId="693A5C94" w:rsidR="00F14D54" w:rsidRDefault="00F14D54" w:rsidP="00094EAF">
      <w:pPr>
        <w:pStyle w:val="tab"/>
        <w:ind w:left="1710" w:firstLine="450"/>
        <w:jc w:val="left"/>
        <w:rPr>
          <w:rFonts w:ascii="Verdana" w:hAnsi="Verdana"/>
          <w:sz w:val="20"/>
        </w:rPr>
      </w:pPr>
    </w:p>
    <w:p w14:paraId="7EFE8EA6" w14:textId="77777777" w:rsidR="00F14D54" w:rsidRPr="001A03BC" w:rsidRDefault="00F14D54" w:rsidP="00094EAF">
      <w:pPr>
        <w:pStyle w:val="tab"/>
        <w:ind w:left="1710" w:firstLine="450"/>
        <w:jc w:val="left"/>
        <w:rPr>
          <w:rFonts w:ascii="Verdana" w:hAnsi="Verdana"/>
          <w:sz w:val="20"/>
        </w:rPr>
      </w:pPr>
    </w:p>
    <w:p w14:paraId="69BC19CC" w14:textId="77777777" w:rsidR="00094EAF" w:rsidRPr="001A03BC" w:rsidRDefault="00094EAF" w:rsidP="00094EAF">
      <w:pPr>
        <w:pStyle w:val="tab"/>
        <w:ind w:left="1710"/>
        <w:jc w:val="left"/>
        <w:rPr>
          <w:rFonts w:ascii="Verdana" w:hAnsi="Verdana"/>
          <w:sz w:val="20"/>
        </w:rPr>
      </w:pPr>
    </w:p>
    <w:p w14:paraId="70368704" w14:textId="298C9DF8" w:rsidR="00094EAF" w:rsidRPr="004D7D19" w:rsidRDefault="001A03BC" w:rsidP="00094EAF">
      <w:pPr>
        <w:pStyle w:val="tab"/>
        <w:numPr>
          <w:ilvl w:val="0"/>
          <w:numId w:val="3"/>
        </w:numPr>
        <w:jc w:val="left"/>
        <w:rPr>
          <w:rFonts w:ascii="Verdana" w:hAnsi="Verdana"/>
          <w:b/>
          <w:bCs/>
          <w:sz w:val="20"/>
        </w:rPr>
      </w:pPr>
      <w:r w:rsidRPr="004D7D19">
        <w:rPr>
          <w:rFonts w:ascii="Verdana" w:hAnsi="Verdana"/>
          <w:b/>
          <w:bCs/>
          <w:sz w:val="20"/>
        </w:rPr>
        <w:lastRenderedPageBreak/>
        <w:t xml:space="preserve">PUBLIC COMMENT </w:t>
      </w:r>
    </w:p>
    <w:p w14:paraId="0667B3E4" w14:textId="06B3844C" w:rsidR="00094EAF" w:rsidRDefault="00094EAF" w:rsidP="00C21A23">
      <w:pPr>
        <w:pStyle w:val="Default"/>
        <w:ind w:left="2160"/>
        <w:rPr>
          <w:rFonts w:ascii="Verdana" w:hAnsi="Verdana" w:cs="Arial"/>
          <w:color w:val="auto"/>
          <w:sz w:val="20"/>
          <w:szCs w:val="20"/>
        </w:rPr>
      </w:pPr>
      <w:r w:rsidRPr="001A03BC">
        <w:rPr>
          <w:rFonts w:ascii="Verdana" w:hAnsi="Verdana" w:cs="Arial"/>
          <w:color w:val="auto"/>
          <w:sz w:val="20"/>
          <w:szCs w:val="20"/>
        </w:rPr>
        <w:t xml:space="preserve">(No action may be taken upon a matter raised under public comment period unless the matter itself has been specifically included on an agenda as an action item. Comments will be limited to </w:t>
      </w:r>
      <w:r w:rsidR="00A55FD3">
        <w:rPr>
          <w:rFonts w:ascii="Verdana" w:hAnsi="Verdana" w:cs="Arial"/>
          <w:color w:val="auto"/>
          <w:sz w:val="20"/>
          <w:szCs w:val="20"/>
        </w:rPr>
        <w:t>five</w:t>
      </w:r>
      <w:r w:rsidRPr="001A03BC">
        <w:rPr>
          <w:rFonts w:ascii="Verdana" w:hAnsi="Verdana" w:cs="Arial"/>
          <w:color w:val="auto"/>
          <w:sz w:val="20"/>
          <w:szCs w:val="20"/>
        </w:rPr>
        <w:t xml:space="preserve"> minutes per person. Persons making comment will be asked to begin by stating their name for the record and to spell their last name and provide the secretary with written comments.)</w:t>
      </w:r>
    </w:p>
    <w:p w14:paraId="6ABDBBD9" w14:textId="77777777" w:rsidR="00A31C5A" w:rsidRPr="004973BB" w:rsidRDefault="00A31C5A" w:rsidP="002961DF">
      <w:pPr>
        <w:pStyle w:val="BodyText"/>
        <w:spacing w:before="10"/>
        <w:ind w:left="630" w:firstLine="720"/>
        <w:rPr>
          <w:sz w:val="22"/>
          <w:szCs w:val="22"/>
        </w:rPr>
      </w:pPr>
      <w:r w:rsidRPr="004973BB">
        <w:rPr>
          <w:sz w:val="22"/>
          <w:szCs w:val="22"/>
        </w:rPr>
        <w:t>Eli Schwartz, Committee Chair</w:t>
      </w:r>
    </w:p>
    <w:p w14:paraId="0BDC5611" w14:textId="53380BD5" w:rsidR="00A31C5A" w:rsidRPr="00EE014C" w:rsidRDefault="00A31C5A" w:rsidP="00A31C5A">
      <w:pPr>
        <w:pStyle w:val="BodyText"/>
        <w:numPr>
          <w:ilvl w:val="0"/>
          <w:numId w:val="11"/>
        </w:numPr>
        <w:spacing w:before="10"/>
        <w:rPr>
          <w:sz w:val="29"/>
        </w:rPr>
      </w:pPr>
      <w:r w:rsidRPr="002C112B">
        <w:rPr>
          <w:sz w:val="28"/>
          <w:szCs w:val="28"/>
        </w:rPr>
        <w:t>No</w:t>
      </w:r>
      <w:r>
        <w:rPr>
          <w:sz w:val="29"/>
        </w:rPr>
        <w:t xml:space="preserve"> public comments made</w:t>
      </w:r>
    </w:p>
    <w:p w14:paraId="2FE7132E" w14:textId="77777777" w:rsidR="00F14D54" w:rsidRDefault="00F14D54" w:rsidP="00C21A23">
      <w:pPr>
        <w:pStyle w:val="Default"/>
        <w:ind w:left="2160"/>
        <w:rPr>
          <w:rFonts w:ascii="Verdana" w:hAnsi="Verdana" w:cs="Arial"/>
          <w:color w:val="auto"/>
          <w:sz w:val="20"/>
          <w:szCs w:val="20"/>
        </w:rPr>
      </w:pPr>
    </w:p>
    <w:p w14:paraId="07A80410" w14:textId="05DE41A3" w:rsidR="00094EAF" w:rsidRPr="001A03BC" w:rsidRDefault="00094EAF" w:rsidP="00C21A23">
      <w:pPr>
        <w:pStyle w:val="tab"/>
        <w:jc w:val="left"/>
        <w:rPr>
          <w:rFonts w:ascii="Verdana" w:hAnsi="Verdana"/>
          <w:sz w:val="20"/>
        </w:rPr>
      </w:pPr>
    </w:p>
    <w:p w14:paraId="53B08F63" w14:textId="2E55E1BF" w:rsidR="00094EAF" w:rsidRPr="00CA7C83" w:rsidRDefault="001A03BC" w:rsidP="00C21A23">
      <w:pPr>
        <w:pStyle w:val="tab"/>
        <w:numPr>
          <w:ilvl w:val="0"/>
          <w:numId w:val="3"/>
        </w:numPr>
        <w:jc w:val="left"/>
        <w:rPr>
          <w:rFonts w:ascii="Verdana" w:hAnsi="Verdana"/>
          <w:sz w:val="20"/>
        </w:rPr>
      </w:pPr>
      <w:r w:rsidRPr="004D7D19">
        <w:rPr>
          <w:rFonts w:ascii="Verdana" w:hAnsi="Verdana"/>
          <w:b/>
          <w:bCs/>
          <w:sz w:val="20"/>
        </w:rPr>
        <w:t xml:space="preserve">APPROVAL OF MINUTES OF THE </w:t>
      </w:r>
      <w:r w:rsidR="00A55FD3">
        <w:rPr>
          <w:rFonts w:ascii="Verdana" w:hAnsi="Verdana"/>
          <w:b/>
          <w:bCs/>
          <w:sz w:val="20"/>
        </w:rPr>
        <w:t>June</w:t>
      </w:r>
      <w:r w:rsidR="00094EAF" w:rsidRPr="004D7D19">
        <w:rPr>
          <w:rFonts w:ascii="Verdana" w:hAnsi="Verdana"/>
          <w:b/>
          <w:bCs/>
          <w:sz w:val="20"/>
        </w:rPr>
        <w:t xml:space="preserve"> 1</w:t>
      </w:r>
      <w:r w:rsidR="00FF0CA9">
        <w:rPr>
          <w:rFonts w:ascii="Verdana" w:hAnsi="Verdana"/>
          <w:b/>
          <w:bCs/>
          <w:sz w:val="20"/>
        </w:rPr>
        <w:t>5</w:t>
      </w:r>
      <w:r w:rsidR="00094EAF" w:rsidRPr="004D7D19">
        <w:rPr>
          <w:rFonts w:ascii="Verdana" w:hAnsi="Verdana"/>
          <w:b/>
          <w:bCs/>
          <w:sz w:val="20"/>
        </w:rPr>
        <w:t>, 20</w:t>
      </w:r>
      <w:r w:rsidR="00685097" w:rsidRPr="004D7D19">
        <w:rPr>
          <w:rFonts w:ascii="Verdana" w:hAnsi="Verdana"/>
          <w:b/>
          <w:bCs/>
          <w:sz w:val="20"/>
        </w:rPr>
        <w:t>20</w:t>
      </w:r>
      <w:r w:rsidR="00094EAF" w:rsidRPr="004D7D19">
        <w:rPr>
          <w:rFonts w:ascii="Verdana" w:hAnsi="Verdana"/>
          <w:b/>
          <w:bCs/>
          <w:sz w:val="20"/>
        </w:rPr>
        <w:t xml:space="preserve"> meeting</w:t>
      </w:r>
      <w:r w:rsidR="00094EAF" w:rsidRPr="001A03BC">
        <w:rPr>
          <w:rFonts w:ascii="Verdana" w:hAnsi="Verdana"/>
          <w:sz w:val="20"/>
        </w:rPr>
        <w:t xml:space="preserve"> </w:t>
      </w:r>
      <w:r w:rsidR="00CA7C83">
        <w:rPr>
          <w:rFonts w:ascii="Verdana" w:hAnsi="Verdana"/>
          <w:b/>
          <w:sz w:val="18"/>
          <w:szCs w:val="18"/>
        </w:rPr>
        <w:t xml:space="preserve"> </w:t>
      </w:r>
    </w:p>
    <w:p w14:paraId="77B86ED0" w14:textId="19859259" w:rsidR="00647AE1" w:rsidRDefault="00CA7C83" w:rsidP="002F7628">
      <w:pPr>
        <w:pStyle w:val="tab"/>
        <w:ind w:left="1350"/>
        <w:jc w:val="left"/>
        <w:rPr>
          <w:rFonts w:ascii="Verdana" w:hAnsi="Verdana"/>
          <w:sz w:val="22"/>
          <w:szCs w:val="22"/>
        </w:rPr>
      </w:pPr>
      <w:r>
        <w:rPr>
          <w:rFonts w:ascii="Verdana" w:hAnsi="Verdana"/>
          <w:sz w:val="20"/>
        </w:rPr>
        <w:tab/>
      </w:r>
      <w:r w:rsidR="00FF0CA9" w:rsidRPr="00F238E9">
        <w:rPr>
          <w:rFonts w:ascii="Verdana" w:hAnsi="Verdana"/>
          <w:sz w:val="22"/>
          <w:szCs w:val="22"/>
        </w:rPr>
        <w:t>Eli Schwartz</w:t>
      </w:r>
      <w:r w:rsidRPr="00F238E9">
        <w:rPr>
          <w:rFonts w:ascii="Verdana" w:hAnsi="Verdana"/>
          <w:sz w:val="22"/>
          <w:szCs w:val="22"/>
        </w:rPr>
        <w:t>, Chair</w:t>
      </w:r>
    </w:p>
    <w:p w14:paraId="4C4EF575" w14:textId="09D94892" w:rsidR="008F66AA" w:rsidRPr="00A94C48" w:rsidRDefault="003B73B3" w:rsidP="0089298F">
      <w:pPr>
        <w:pStyle w:val="tab"/>
        <w:numPr>
          <w:ilvl w:val="0"/>
          <w:numId w:val="11"/>
        </w:numPr>
        <w:jc w:val="left"/>
        <w:rPr>
          <w:rFonts w:ascii="Verdana" w:hAnsi="Verdana"/>
          <w:szCs w:val="24"/>
        </w:rPr>
      </w:pPr>
      <w:r>
        <w:rPr>
          <w:rFonts w:ascii="Verdana" w:hAnsi="Verdana"/>
          <w:szCs w:val="24"/>
        </w:rPr>
        <w:t>Eric Wilcox moved</w:t>
      </w:r>
      <w:r w:rsidR="005744B5">
        <w:rPr>
          <w:rFonts w:ascii="Verdana" w:hAnsi="Verdana"/>
          <w:szCs w:val="24"/>
        </w:rPr>
        <w:t xml:space="preserve"> to approve the minutes, </w:t>
      </w:r>
      <w:r w:rsidR="0082378F">
        <w:rPr>
          <w:rFonts w:ascii="Verdana" w:hAnsi="Verdana"/>
          <w:szCs w:val="24"/>
        </w:rPr>
        <w:t>Obioma Officer</w:t>
      </w:r>
      <w:r w:rsidR="00043C06">
        <w:rPr>
          <w:rFonts w:ascii="Verdana" w:hAnsi="Verdana"/>
          <w:szCs w:val="24"/>
        </w:rPr>
        <w:t xml:space="preserve"> Second the motion</w:t>
      </w:r>
      <w:r w:rsidR="00AF3B53">
        <w:rPr>
          <w:rFonts w:ascii="Verdana" w:hAnsi="Verdana"/>
          <w:szCs w:val="24"/>
        </w:rPr>
        <w:t xml:space="preserve">, </w:t>
      </w:r>
      <w:r w:rsidR="0089298F" w:rsidRPr="00A94C48">
        <w:rPr>
          <w:rFonts w:ascii="Verdana" w:hAnsi="Verdana"/>
          <w:szCs w:val="24"/>
        </w:rPr>
        <w:t>Minutes were approved by a majority vote</w:t>
      </w:r>
    </w:p>
    <w:p w14:paraId="19E07B47" w14:textId="77777777" w:rsidR="00A94C48" w:rsidRPr="0089298F" w:rsidRDefault="00A94C48" w:rsidP="00A94C48">
      <w:pPr>
        <w:pStyle w:val="tab"/>
        <w:ind w:left="2160"/>
        <w:jc w:val="left"/>
        <w:rPr>
          <w:rFonts w:ascii="Verdana" w:hAnsi="Verdana"/>
          <w:sz w:val="22"/>
          <w:szCs w:val="22"/>
        </w:rPr>
      </w:pPr>
    </w:p>
    <w:p w14:paraId="67F8D3BB" w14:textId="317A62FA" w:rsidR="00CC38FB" w:rsidRPr="008A1155" w:rsidRDefault="004A660D" w:rsidP="002F7628">
      <w:pPr>
        <w:pStyle w:val="tab"/>
        <w:numPr>
          <w:ilvl w:val="0"/>
          <w:numId w:val="3"/>
        </w:numPr>
        <w:jc w:val="left"/>
        <w:rPr>
          <w:rFonts w:ascii="Verdana" w:hAnsi="Verdana"/>
          <w:b/>
          <w:sz w:val="20"/>
        </w:rPr>
      </w:pPr>
      <w:r w:rsidRPr="008A1155">
        <w:rPr>
          <w:rFonts w:ascii="Verdana" w:hAnsi="Verdana"/>
          <w:b/>
          <w:sz w:val="20"/>
        </w:rPr>
        <w:t>Presentation/Update</w:t>
      </w:r>
      <w:r w:rsidR="008A1155" w:rsidRPr="008A1155">
        <w:rPr>
          <w:rFonts w:ascii="Verdana" w:hAnsi="Verdana"/>
          <w:b/>
          <w:sz w:val="20"/>
        </w:rPr>
        <w:t xml:space="preserve">s </w:t>
      </w:r>
      <w:r w:rsidR="001836B1">
        <w:rPr>
          <w:rFonts w:ascii="Verdana" w:hAnsi="Verdana"/>
          <w:b/>
          <w:sz w:val="20"/>
        </w:rPr>
        <w:t xml:space="preserve">and Determination </w:t>
      </w:r>
      <w:r w:rsidR="00762CDA">
        <w:rPr>
          <w:rFonts w:ascii="Verdana" w:hAnsi="Verdana"/>
          <w:b/>
          <w:sz w:val="20"/>
        </w:rPr>
        <w:t>of changes to</w:t>
      </w:r>
      <w:r w:rsidR="00317F93">
        <w:rPr>
          <w:rFonts w:ascii="Verdana" w:hAnsi="Verdana"/>
          <w:b/>
          <w:sz w:val="20"/>
        </w:rPr>
        <w:t xml:space="preserve"> the</w:t>
      </w:r>
      <w:r w:rsidR="008A1155" w:rsidRPr="008A1155">
        <w:rPr>
          <w:rFonts w:ascii="Verdana" w:hAnsi="Verdana"/>
          <w:b/>
          <w:sz w:val="20"/>
        </w:rPr>
        <w:t xml:space="preserve"> </w:t>
      </w:r>
      <w:r w:rsidR="00BA16DF">
        <w:rPr>
          <w:rFonts w:ascii="Verdana" w:hAnsi="Verdana"/>
          <w:b/>
          <w:sz w:val="20"/>
        </w:rPr>
        <w:t>SB</w:t>
      </w:r>
      <w:r w:rsidR="00951349">
        <w:rPr>
          <w:rFonts w:ascii="Verdana" w:hAnsi="Verdana"/>
          <w:b/>
          <w:sz w:val="20"/>
        </w:rPr>
        <w:t>203</w:t>
      </w:r>
      <w:r w:rsidR="00BA16DF">
        <w:rPr>
          <w:rFonts w:ascii="Verdana" w:hAnsi="Verdana"/>
          <w:b/>
          <w:sz w:val="20"/>
        </w:rPr>
        <w:t xml:space="preserve"> </w:t>
      </w:r>
      <w:r w:rsidR="00763F05">
        <w:rPr>
          <w:rFonts w:ascii="Verdana" w:hAnsi="Verdana"/>
          <w:b/>
          <w:sz w:val="20"/>
        </w:rPr>
        <w:t>Hearing Program</w:t>
      </w:r>
      <w:r w:rsidR="00317F93">
        <w:rPr>
          <w:rFonts w:ascii="Verdana" w:hAnsi="Verdana"/>
          <w:b/>
          <w:sz w:val="20"/>
        </w:rPr>
        <w:t xml:space="preserve"> law to be presented to the Nevada Commission for the Deaf and Hard of Hearing</w:t>
      </w:r>
      <w:r w:rsidR="001F5218">
        <w:rPr>
          <w:rFonts w:ascii="Verdana" w:hAnsi="Verdana"/>
          <w:b/>
          <w:sz w:val="20"/>
        </w:rPr>
        <w:t>.</w:t>
      </w:r>
      <w:r w:rsidR="001836B1">
        <w:rPr>
          <w:rFonts w:ascii="Verdana" w:hAnsi="Verdana"/>
          <w:b/>
          <w:sz w:val="20"/>
        </w:rPr>
        <w:t xml:space="preserve"> </w:t>
      </w:r>
      <w:r w:rsidR="001836B1" w:rsidRPr="000B4B9E">
        <w:rPr>
          <w:rFonts w:ascii="Verdana" w:hAnsi="Verdana"/>
          <w:b/>
          <w:sz w:val="16"/>
          <w:szCs w:val="16"/>
        </w:rPr>
        <w:t>(For Possible Action</w:t>
      </w:r>
      <w:r w:rsidR="001836B1" w:rsidRPr="00063A2E">
        <w:rPr>
          <w:rFonts w:ascii="Verdana" w:hAnsi="Verdana"/>
          <w:b/>
          <w:sz w:val="18"/>
          <w:szCs w:val="18"/>
        </w:rPr>
        <w:t>)</w:t>
      </w:r>
    </w:p>
    <w:p w14:paraId="37B7BD3A" w14:textId="340A70FF" w:rsidR="00D653C5" w:rsidRDefault="008A1155" w:rsidP="00D653C5">
      <w:pPr>
        <w:pStyle w:val="ListParagraph"/>
        <w:rPr>
          <w:rFonts w:ascii="Verdana" w:hAnsi="Verdana"/>
          <w:sz w:val="20"/>
        </w:rPr>
      </w:pPr>
      <w:r>
        <w:rPr>
          <w:rFonts w:ascii="Verdana" w:hAnsi="Verdana"/>
          <w:sz w:val="20"/>
        </w:rPr>
        <w:tab/>
      </w:r>
      <w:r>
        <w:rPr>
          <w:rFonts w:ascii="Verdana" w:hAnsi="Verdana"/>
          <w:sz w:val="20"/>
        </w:rPr>
        <w:tab/>
      </w:r>
      <w:r w:rsidR="00763F05">
        <w:rPr>
          <w:rFonts w:ascii="Verdana" w:hAnsi="Verdana"/>
          <w:sz w:val="20"/>
        </w:rPr>
        <w:t>Obioma Officer</w:t>
      </w:r>
      <w:r w:rsidR="001836B1">
        <w:rPr>
          <w:rFonts w:ascii="Verdana" w:hAnsi="Verdana"/>
          <w:sz w:val="20"/>
        </w:rPr>
        <w:t xml:space="preserve">, </w:t>
      </w:r>
      <w:r w:rsidR="0002055F">
        <w:rPr>
          <w:rFonts w:ascii="Verdana" w:hAnsi="Verdana"/>
          <w:sz w:val="20"/>
        </w:rPr>
        <w:t>Ex</w:t>
      </w:r>
      <w:r w:rsidR="007014C5">
        <w:rPr>
          <w:rFonts w:ascii="Verdana" w:hAnsi="Verdana"/>
          <w:sz w:val="20"/>
        </w:rPr>
        <w:t>ecutive Director, Deaf Centers of Nevada</w:t>
      </w:r>
    </w:p>
    <w:p w14:paraId="0F9DA6C7" w14:textId="2F2DE4B3" w:rsidR="0025531B" w:rsidRDefault="00443E58" w:rsidP="00443E58">
      <w:pPr>
        <w:pStyle w:val="ListParagraph"/>
        <w:numPr>
          <w:ilvl w:val="0"/>
          <w:numId w:val="11"/>
        </w:numPr>
        <w:rPr>
          <w:rFonts w:ascii="Verdana" w:hAnsi="Verdana"/>
          <w:sz w:val="20"/>
        </w:rPr>
      </w:pPr>
      <w:r>
        <w:rPr>
          <w:rFonts w:ascii="Verdana" w:hAnsi="Verdana"/>
          <w:sz w:val="20"/>
        </w:rPr>
        <w:t>Question was raised as to what defines Affordable Insurance</w:t>
      </w:r>
      <w:r w:rsidR="004C7A5F">
        <w:rPr>
          <w:rFonts w:ascii="Verdana" w:hAnsi="Verdana"/>
          <w:sz w:val="20"/>
        </w:rPr>
        <w:t xml:space="preserve"> under this law</w:t>
      </w:r>
      <w:r>
        <w:rPr>
          <w:rFonts w:ascii="Verdana" w:hAnsi="Verdana"/>
          <w:sz w:val="20"/>
        </w:rPr>
        <w:t xml:space="preserve">? </w:t>
      </w:r>
      <w:r w:rsidR="00963DBA">
        <w:rPr>
          <w:rFonts w:ascii="Verdana" w:hAnsi="Verdana"/>
          <w:sz w:val="20"/>
        </w:rPr>
        <w:t>Per Adrienne Navarro</w:t>
      </w:r>
      <w:r w:rsidR="00820994">
        <w:rPr>
          <w:rFonts w:ascii="Verdana" w:hAnsi="Verdana"/>
          <w:sz w:val="20"/>
        </w:rPr>
        <w:t>/</w:t>
      </w:r>
      <w:r w:rsidR="00062BE4">
        <w:rPr>
          <w:rFonts w:ascii="Verdana" w:hAnsi="Verdana"/>
          <w:sz w:val="20"/>
        </w:rPr>
        <w:t>ADSD if</w:t>
      </w:r>
      <w:r w:rsidR="00C87FF6">
        <w:rPr>
          <w:rFonts w:ascii="Verdana" w:hAnsi="Verdana"/>
          <w:sz w:val="20"/>
        </w:rPr>
        <w:t xml:space="preserve"> the </w:t>
      </w:r>
      <w:r w:rsidR="00F34488">
        <w:rPr>
          <w:rFonts w:ascii="Verdana" w:hAnsi="Verdana"/>
          <w:sz w:val="20"/>
        </w:rPr>
        <w:t xml:space="preserve">Applicant or Consumer can </w:t>
      </w:r>
      <w:r w:rsidR="004F75D6">
        <w:rPr>
          <w:rFonts w:ascii="Verdana" w:hAnsi="Verdana"/>
          <w:sz w:val="20"/>
        </w:rPr>
        <w:t>afford the premiums to access insurance.</w:t>
      </w:r>
    </w:p>
    <w:p w14:paraId="223DF3B0" w14:textId="1CFD15D6" w:rsidR="004C7A5F" w:rsidRDefault="004C7A5F" w:rsidP="00443E58">
      <w:pPr>
        <w:pStyle w:val="ListParagraph"/>
        <w:numPr>
          <w:ilvl w:val="0"/>
          <w:numId w:val="11"/>
        </w:numPr>
        <w:rPr>
          <w:rFonts w:ascii="Verdana" w:hAnsi="Verdana"/>
          <w:sz w:val="20"/>
        </w:rPr>
      </w:pPr>
      <w:r>
        <w:rPr>
          <w:rFonts w:ascii="Verdana" w:hAnsi="Verdana"/>
          <w:sz w:val="20"/>
        </w:rPr>
        <w:t xml:space="preserve">If </w:t>
      </w:r>
      <w:r w:rsidR="00C02EA9">
        <w:rPr>
          <w:rFonts w:ascii="Verdana" w:hAnsi="Verdana"/>
          <w:sz w:val="20"/>
        </w:rPr>
        <w:t>Applicant or Consumer cannot afford premiums for individual insurance</w:t>
      </w:r>
      <w:r w:rsidR="00D776F4">
        <w:rPr>
          <w:rFonts w:ascii="Verdana" w:hAnsi="Verdana"/>
          <w:sz w:val="20"/>
        </w:rPr>
        <w:t xml:space="preserve"> and </w:t>
      </w:r>
      <w:r w:rsidR="0019629F">
        <w:rPr>
          <w:rFonts w:ascii="Verdana" w:hAnsi="Verdana"/>
          <w:sz w:val="20"/>
        </w:rPr>
        <w:t xml:space="preserve">after </w:t>
      </w:r>
      <w:r w:rsidR="00D776F4">
        <w:rPr>
          <w:rFonts w:ascii="Verdana" w:hAnsi="Verdana"/>
          <w:sz w:val="20"/>
        </w:rPr>
        <w:t>DCN initial review of application of finances (family must be under 400% of poverty level)</w:t>
      </w:r>
      <w:r w:rsidR="00C02EA9">
        <w:rPr>
          <w:rFonts w:ascii="Verdana" w:hAnsi="Verdana"/>
          <w:sz w:val="20"/>
        </w:rPr>
        <w:t>, if they want to continue with the process they must apply for Medicaid</w:t>
      </w:r>
      <w:r w:rsidR="003B6A5E">
        <w:rPr>
          <w:rFonts w:ascii="Verdana" w:hAnsi="Verdana"/>
          <w:sz w:val="20"/>
        </w:rPr>
        <w:t>/</w:t>
      </w:r>
      <w:r w:rsidR="0081783B">
        <w:rPr>
          <w:rFonts w:ascii="Verdana" w:hAnsi="Verdana"/>
          <w:sz w:val="20"/>
        </w:rPr>
        <w:t>S</w:t>
      </w:r>
      <w:r w:rsidR="003B6A5E">
        <w:rPr>
          <w:rFonts w:ascii="Verdana" w:hAnsi="Verdana"/>
          <w:sz w:val="20"/>
        </w:rPr>
        <w:t>HIP or Nevada Health Exchange</w:t>
      </w:r>
      <w:r w:rsidR="00224827">
        <w:rPr>
          <w:rFonts w:ascii="Verdana" w:hAnsi="Verdana"/>
          <w:sz w:val="20"/>
        </w:rPr>
        <w:t xml:space="preserve">. Even if entire family does not qualify for </w:t>
      </w:r>
      <w:r w:rsidR="0081783B">
        <w:rPr>
          <w:rFonts w:ascii="Verdana" w:hAnsi="Verdana"/>
          <w:sz w:val="20"/>
        </w:rPr>
        <w:t>S</w:t>
      </w:r>
      <w:r w:rsidR="00224827">
        <w:rPr>
          <w:rFonts w:ascii="Verdana" w:hAnsi="Verdana"/>
          <w:sz w:val="20"/>
        </w:rPr>
        <w:t xml:space="preserve">HIP, the child may </w:t>
      </w:r>
      <w:r w:rsidR="00A323CC">
        <w:rPr>
          <w:rFonts w:ascii="Verdana" w:hAnsi="Verdana"/>
          <w:sz w:val="20"/>
        </w:rPr>
        <w:t xml:space="preserve">qualify </w:t>
      </w:r>
      <w:r w:rsidR="00224827">
        <w:rPr>
          <w:rFonts w:ascii="Verdana" w:hAnsi="Verdana"/>
          <w:sz w:val="20"/>
        </w:rPr>
        <w:t xml:space="preserve">and therefore would have coverage of hearing aids.  </w:t>
      </w:r>
      <w:r w:rsidR="009507F8">
        <w:rPr>
          <w:rFonts w:ascii="Verdana" w:hAnsi="Verdana"/>
          <w:sz w:val="20"/>
        </w:rPr>
        <w:t>(</w:t>
      </w:r>
      <w:r w:rsidR="00691A8D">
        <w:rPr>
          <w:rFonts w:ascii="Verdana" w:hAnsi="Verdana"/>
          <w:sz w:val="20"/>
        </w:rPr>
        <w:t>Nevada Health Exchange may subsidize any costs insurance does not cover</w:t>
      </w:r>
      <w:r w:rsidR="009507F8">
        <w:rPr>
          <w:rFonts w:ascii="Verdana" w:hAnsi="Verdana"/>
          <w:sz w:val="20"/>
        </w:rPr>
        <w:t>)</w:t>
      </w:r>
      <w:r w:rsidR="00691A8D">
        <w:rPr>
          <w:rFonts w:ascii="Verdana" w:hAnsi="Verdana"/>
          <w:sz w:val="20"/>
        </w:rPr>
        <w:t xml:space="preserve">. </w:t>
      </w:r>
    </w:p>
    <w:p w14:paraId="5C2E59E0" w14:textId="7B228709" w:rsidR="007F3D33" w:rsidRDefault="00017E52" w:rsidP="00443E58">
      <w:pPr>
        <w:pStyle w:val="ListParagraph"/>
        <w:numPr>
          <w:ilvl w:val="0"/>
          <w:numId w:val="11"/>
        </w:numPr>
        <w:rPr>
          <w:rFonts w:ascii="Verdana" w:hAnsi="Verdana"/>
          <w:sz w:val="20"/>
        </w:rPr>
      </w:pPr>
      <w:r>
        <w:rPr>
          <w:rFonts w:ascii="Verdana" w:hAnsi="Verdana"/>
          <w:sz w:val="20"/>
        </w:rPr>
        <w:t>For</w:t>
      </w:r>
      <w:r w:rsidR="007F3D33">
        <w:rPr>
          <w:rFonts w:ascii="Verdana" w:hAnsi="Verdana"/>
          <w:sz w:val="20"/>
        </w:rPr>
        <w:t xml:space="preserve"> Applicant or Consumer to qualify for hearing aids, they must have a denial letter(s) from above </w:t>
      </w:r>
      <w:r w:rsidR="0031227A">
        <w:rPr>
          <w:rFonts w:ascii="Verdana" w:hAnsi="Verdana"/>
          <w:sz w:val="20"/>
        </w:rPr>
        <w:t>and</w:t>
      </w:r>
      <w:r w:rsidR="007F3D33">
        <w:rPr>
          <w:rFonts w:ascii="Verdana" w:hAnsi="Verdana"/>
          <w:sz w:val="20"/>
        </w:rPr>
        <w:t xml:space="preserve"> qualify under the 400% poverty level.</w:t>
      </w:r>
    </w:p>
    <w:p w14:paraId="6B6A4ECF" w14:textId="5185D584" w:rsidR="008D15A4" w:rsidRDefault="00A80A68" w:rsidP="00443E58">
      <w:pPr>
        <w:pStyle w:val="ListParagraph"/>
        <w:numPr>
          <w:ilvl w:val="0"/>
          <w:numId w:val="11"/>
        </w:numPr>
        <w:rPr>
          <w:rFonts w:ascii="Verdana" w:hAnsi="Verdana"/>
          <w:sz w:val="20"/>
        </w:rPr>
      </w:pPr>
      <w:r>
        <w:rPr>
          <w:rFonts w:ascii="Verdana" w:hAnsi="Verdana"/>
          <w:sz w:val="20"/>
        </w:rPr>
        <w:t xml:space="preserve">The </w:t>
      </w:r>
      <w:r w:rsidR="00A871F9">
        <w:rPr>
          <w:rFonts w:ascii="Verdana" w:hAnsi="Verdana"/>
          <w:sz w:val="20"/>
        </w:rPr>
        <w:t xml:space="preserve">allowance per hearing aid </w:t>
      </w:r>
      <w:r w:rsidR="00D9053A">
        <w:rPr>
          <w:rFonts w:ascii="Verdana" w:hAnsi="Verdana"/>
          <w:sz w:val="20"/>
        </w:rPr>
        <w:t>is $1500</w:t>
      </w:r>
      <w:r w:rsidR="00A871F9">
        <w:rPr>
          <w:rFonts w:ascii="Verdana" w:hAnsi="Verdana"/>
          <w:sz w:val="20"/>
        </w:rPr>
        <w:t xml:space="preserve">, per 3-year period. </w:t>
      </w:r>
    </w:p>
    <w:p w14:paraId="444E72D0" w14:textId="564A4E3B" w:rsidR="00D104A0" w:rsidRDefault="00D104A0" w:rsidP="00443E58">
      <w:pPr>
        <w:pStyle w:val="ListParagraph"/>
        <w:numPr>
          <w:ilvl w:val="0"/>
          <w:numId w:val="11"/>
        </w:numPr>
        <w:rPr>
          <w:rFonts w:ascii="Verdana" w:hAnsi="Verdana"/>
          <w:sz w:val="20"/>
        </w:rPr>
      </w:pPr>
      <w:r>
        <w:rPr>
          <w:rFonts w:ascii="Verdana" w:hAnsi="Verdana"/>
          <w:sz w:val="20"/>
        </w:rPr>
        <w:t>Discussion of where hearing aid program financial funding is derived from</w:t>
      </w:r>
      <w:r w:rsidR="00D95F44">
        <w:rPr>
          <w:rFonts w:ascii="Verdana" w:hAnsi="Verdana"/>
          <w:sz w:val="20"/>
        </w:rPr>
        <w:t>, and how it was designated to be used.</w:t>
      </w:r>
      <w:r>
        <w:rPr>
          <w:rFonts w:ascii="Verdana" w:hAnsi="Verdana"/>
          <w:sz w:val="20"/>
        </w:rPr>
        <w:t xml:space="preserve"> </w:t>
      </w:r>
      <w:r w:rsidR="00D95F44">
        <w:rPr>
          <w:rFonts w:ascii="Verdana" w:hAnsi="Verdana"/>
          <w:sz w:val="20"/>
        </w:rPr>
        <w:t xml:space="preserve">According to </w:t>
      </w:r>
      <w:r w:rsidR="00350850">
        <w:rPr>
          <w:rFonts w:ascii="Verdana" w:hAnsi="Verdana"/>
          <w:sz w:val="20"/>
        </w:rPr>
        <w:t>427A</w:t>
      </w:r>
      <w:r w:rsidR="000621C1">
        <w:rPr>
          <w:rFonts w:ascii="Verdana" w:hAnsi="Verdana"/>
          <w:sz w:val="20"/>
        </w:rPr>
        <w:t>.797</w:t>
      </w:r>
      <w:r w:rsidR="001E1975">
        <w:rPr>
          <w:rFonts w:ascii="Verdana" w:hAnsi="Verdana"/>
          <w:sz w:val="20"/>
        </w:rPr>
        <w:t xml:space="preserve"> and 427.610</w:t>
      </w:r>
      <w:r w:rsidR="00350850">
        <w:rPr>
          <w:rFonts w:ascii="Verdana" w:hAnsi="Verdana"/>
          <w:sz w:val="20"/>
        </w:rPr>
        <w:t xml:space="preserve"> legislation</w:t>
      </w:r>
      <w:r w:rsidR="00CA4B63">
        <w:rPr>
          <w:rFonts w:ascii="Verdana" w:hAnsi="Verdana"/>
          <w:sz w:val="20"/>
        </w:rPr>
        <w:t xml:space="preserve"> of which the SB203 was included</w:t>
      </w:r>
      <w:r w:rsidR="00350850">
        <w:rPr>
          <w:rFonts w:ascii="Verdana" w:hAnsi="Verdana"/>
          <w:sz w:val="20"/>
        </w:rPr>
        <w:t>, the</w:t>
      </w:r>
      <w:r w:rsidR="00D95F44">
        <w:rPr>
          <w:rFonts w:ascii="Verdana" w:hAnsi="Verdana"/>
          <w:sz w:val="20"/>
        </w:rPr>
        <w:t xml:space="preserve"> $50,000 </w:t>
      </w:r>
      <w:r w:rsidR="00350850">
        <w:rPr>
          <w:rFonts w:ascii="Verdana" w:hAnsi="Verdana"/>
          <w:sz w:val="20"/>
        </w:rPr>
        <w:t xml:space="preserve">was to come </w:t>
      </w:r>
      <w:r w:rsidR="00095CF4">
        <w:rPr>
          <w:rFonts w:ascii="Verdana" w:hAnsi="Verdana"/>
          <w:sz w:val="20"/>
        </w:rPr>
        <w:t>from the remaining funds of the CAS services. The question is if there are no remaining funds</w:t>
      </w:r>
      <w:r w:rsidR="0042537E">
        <w:rPr>
          <w:rFonts w:ascii="Verdana" w:hAnsi="Verdana"/>
          <w:sz w:val="20"/>
        </w:rPr>
        <w:t xml:space="preserve"> from CAS</w:t>
      </w:r>
      <w:r w:rsidR="00095CF4">
        <w:rPr>
          <w:rFonts w:ascii="Verdana" w:hAnsi="Verdana"/>
          <w:sz w:val="20"/>
        </w:rPr>
        <w:t xml:space="preserve"> (there is none at this time), are the funds to be drawn from the TDD Surcharge?</w:t>
      </w:r>
      <w:r w:rsidR="002976E1">
        <w:rPr>
          <w:rFonts w:ascii="Verdana" w:hAnsi="Verdana"/>
          <w:sz w:val="20"/>
        </w:rPr>
        <w:t xml:space="preserve"> At this time, the $50,000 covers cost to “run the Program”, but there is also the need to cover costs of hearings aids</w:t>
      </w:r>
      <w:r w:rsidR="001B537F">
        <w:rPr>
          <w:rFonts w:ascii="Verdana" w:hAnsi="Verdana"/>
          <w:sz w:val="20"/>
        </w:rPr>
        <w:t>, molds, batteries, staff time/advocacy and program supply costs.</w:t>
      </w:r>
    </w:p>
    <w:p w14:paraId="799684CE" w14:textId="33705E10" w:rsidR="00967BD9" w:rsidRDefault="004D72F8" w:rsidP="00443E58">
      <w:pPr>
        <w:pStyle w:val="ListParagraph"/>
        <w:numPr>
          <w:ilvl w:val="0"/>
          <w:numId w:val="11"/>
        </w:numPr>
        <w:rPr>
          <w:rFonts w:ascii="Verdana" w:hAnsi="Verdana"/>
          <w:sz w:val="20"/>
        </w:rPr>
      </w:pPr>
      <w:r>
        <w:rPr>
          <w:rFonts w:ascii="Verdana" w:hAnsi="Verdana"/>
          <w:sz w:val="20"/>
        </w:rPr>
        <w:t>The</w:t>
      </w:r>
      <w:r w:rsidR="00647382">
        <w:rPr>
          <w:rFonts w:ascii="Verdana" w:hAnsi="Verdana"/>
          <w:sz w:val="20"/>
        </w:rPr>
        <w:t xml:space="preserve"> </w:t>
      </w:r>
      <w:r w:rsidR="00967BD9">
        <w:rPr>
          <w:rFonts w:ascii="Verdana" w:hAnsi="Verdana"/>
          <w:sz w:val="20"/>
        </w:rPr>
        <w:t>Program use of designated audiologists takes away parental choice, also requires a second exam at times further delaying the process. However, parents may favor getting the assistance more quickly over AuD choice.</w:t>
      </w:r>
    </w:p>
    <w:p w14:paraId="78D0EA27" w14:textId="77777777" w:rsidR="008F66AA" w:rsidRDefault="008F66AA" w:rsidP="00D653C5">
      <w:pPr>
        <w:pStyle w:val="ListParagraph"/>
        <w:rPr>
          <w:rFonts w:ascii="Verdana" w:hAnsi="Verdana"/>
          <w:sz w:val="20"/>
        </w:rPr>
      </w:pPr>
    </w:p>
    <w:p w14:paraId="52D721F1" w14:textId="77777777" w:rsidR="00063A2E" w:rsidRPr="003A010B" w:rsidRDefault="00063A2E" w:rsidP="00AE5066">
      <w:pPr>
        <w:rPr>
          <w:rFonts w:ascii="Verdana" w:hAnsi="Verdana"/>
          <w:sz w:val="20"/>
        </w:rPr>
      </w:pPr>
    </w:p>
    <w:p w14:paraId="7A997A37" w14:textId="5801E9F7" w:rsidR="00B07B02" w:rsidRPr="009262B4" w:rsidRDefault="00477F17" w:rsidP="00AE5066">
      <w:pPr>
        <w:pStyle w:val="tab"/>
        <w:numPr>
          <w:ilvl w:val="0"/>
          <w:numId w:val="3"/>
        </w:numPr>
        <w:jc w:val="left"/>
        <w:rPr>
          <w:rFonts w:ascii="Verdana" w:hAnsi="Verdana"/>
          <w:b/>
          <w:bCs/>
          <w:sz w:val="16"/>
          <w:szCs w:val="16"/>
        </w:rPr>
      </w:pPr>
      <w:r>
        <w:rPr>
          <w:rFonts w:ascii="Verdana" w:hAnsi="Verdana"/>
          <w:b/>
          <w:bCs/>
          <w:sz w:val="20"/>
        </w:rPr>
        <w:t>Review</w:t>
      </w:r>
      <w:r w:rsidR="00133F8B">
        <w:rPr>
          <w:rFonts w:ascii="Verdana" w:hAnsi="Verdana"/>
          <w:b/>
          <w:bCs/>
          <w:sz w:val="20"/>
        </w:rPr>
        <w:t xml:space="preserve">, </w:t>
      </w:r>
      <w:r w:rsidR="007014C5">
        <w:rPr>
          <w:rFonts w:ascii="Verdana" w:hAnsi="Verdana"/>
          <w:b/>
          <w:bCs/>
          <w:sz w:val="20"/>
        </w:rPr>
        <w:t>D</w:t>
      </w:r>
      <w:r w:rsidR="00133F8B">
        <w:rPr>
          <w:rFonts w:ascii="Verdana" w:hAnsi="Verdana"/>
          <w:b/>
          <w:bCs/>
          <w:sz w:val="20"/>
        </w:rPr>
        <w:t xml:space="preserve">iscuss and </w:t>
      </w:r>
      <w:r w:rsidR="007014C5">
        <w:rPr>
          <w:rFonts w:ascii="Verdana" w:hAnsi="Verdana"/>
          <w:b/>
          <w:bCs/>
          <w:sz w:val="20"/>
        </w:rPr>
        <w:t>A</w:t>
      </w:r>
      <w:r w:rsidR="00E43C46" w:rsidRPr="00B07B02">
        <w:rPr>
          <w:rFonts w:ascii="Verdana" w:hAnsi="Verdana"/>
          <w:b/>
          <w:bCs/>
          <w:sz w:val="20"/>
        </w:rPr>
        <w:t xml:space="preserve">pproval </w:t>
      </w:r>
      <w:r w:rsidR="000F39F8">
        <w:rPr>
          <w:rFonts w:ascii="Verdana" w:hAnsi="Verdana"/>
          <w:b/>
          <w:bCs/>
          <w:sz w:val="20"/>
        </w:rPr>
        <w:t>tentative a</w:t>
      </w:r>
      <w:r w:rsidR="00E43C46" w:rsidRPr="00B07B02">
        <w:rPr>
          <w:rFonts w:ascii="Verdana" w:hAnsi="Verdana"/>
          <w:b/>
          <w:bCs/>
          <w:sz w:val="20"/>
        </w:rPr>
        <w:t xml:space="preserve">genda </w:t>
      </w:r>
      <w:r w:rsidR="00E3243F">
        <w:rPr>
          <w:rFonts w:ascii="Verdana" w:hAnsi="Verdana"/>
          <w:b/>
          <w:bCs/>
          <w:sz w:val="20"/>
        </w:rPr>
        <w:t>for</w:t>
      </w:r>
      <w:r w:rsidR="00143114">
        <w:rPr>
          <w:rFonts w:ascii="Verdana" w:hAnsi="Verdana"/>
          <w:b/>
          <w:bCs/>
          <w:sz w:val="20"/>
        </w:rPr>
        <w:t xml:space="preserve"> next</w:t>
      </w:r>
      <w:r w:rsidR="00E43C46" w:rsidRPr="00B07B02">
        <w:rPr>
          <w:rFonts w:ascii="Verdana" w:hAnsi="Verdana"/>
          <w:b/>
          <w:bCs/>
          <w:sz w:val="20"/>
        </w:rPr>
        <w:t xml:space="preserve"> meeting</w:t>
      </w:r>
      <w:r w:rsidR="00B07B02">
        <w:rPr>
          <w:rFonts w:ascii="Verdana" w:hAnsi="Verdana"/>
          <w:b/>
          <w:bCs/>
          <w:sz w:val="20"/>
        </w:rPr>
        <w:t xml:space="preserve"> </w:t>
      </w:r>
      <w:r w:rsidR="00B07B02" w:rsidRPr="009262B4">
        <w:rPr>
          <w:rFonts w:ascii="Verdana" w:hAnsi="Verdana"/>
          <w:b/>
          <w:bCs/>
          <w:sz w:val="16"/>
          <w:szCs w:val="16"/>
        </w:rPr>
        <w:t>(For Possible Action)</w:t>
      </w:r>
    </w:p>
    <w:p w14:paraId="26061818" w14:textId="3EC50FEF" w:rsidR="00063A2E" w:rsidRDefault="00B07B02" w:rsidP="00AE5066">
      <w:pPr>
        <w:pStyle w:val="tab"/>
        <w:ind w:left="1710"/>
        <w:jc w:val="left"/>
        <w:rPr>
          <w:rFonts w:ascii="Verdana" w:hAnsi="Verdana"/>
          <w:sz w:val="20"/>
        </w:rPr>
      </w:pPr>
      <w:r>
        <w:rPr>
          <w:rFonts w:ascii="Verdana" w:hAnsi="Verdana"/>
          <w:sz w:val="20"/>
        </w:rPr>
        <w:t xml:space="preserve">     </w:t>
      </w:r>
      <w:r w:rsidR="00143114">
        <w:rPr>
          <w:rFonts w:ascii="Verdana" w:hAnsi="Verdana"/>
          <w:sz w:val="20"/>
        </w:rPr>
        <w:t>Eli Schwartz,</w:t>
      </w:r>
      <w:r>
        <w:rPr>
          <w:rFonts w:ascii="Verdana" w:hAnsi="Verdana"/>
          <w:sz w:val="20"/>
        </w:rPr>
        <w:t xml:space="preserve"> </w:t>
      </w:r>
      <w:r w:rsidRPr="007A4513">
        <w:rPr>
          <w:rFonts w:ascii="Verdana" w:hAnsi="Verdana"/>
          <w:sz w:val="20"/>
        </w:rPr>
        <w:t xml:space="preserve">Chair </w:t>
      </w:r>
    </w:p>
    <w:p w14:paraId="19F493B4" w14:textId="77777777" w:rsidR="00CC3649" w:rsidRDefault="00CC3649" w:rsidP="00CC3649">
      <w:pPr>
        <w:pStyle w:val="ListParagraph"/>
        <w:numPr>
          <w:ilvl w:val="0"/>
          <w:numId w:val="11"/>
        </w:numPr>
        <w:rPr>
          <w:rFonts w:ascii="Verdana" w:hAnsi="Verdana"/>
          <w:sz w:val="20"/>
        </w:rPr>
      </w:pPr>
      <w:r>
        <w:rPr>
          <w:rFonts w:ascii="Verdana" w:hAnsi="Verdana"/>
          <w:sz w:val="20"/>
        </w:rPr>
        <w:t>The two main issues were determined that require addressing:</w:t>
      </w:r>
    </w:p>
    <w:p w14:paraId="56D30FE5" w14:textId="77029DB7" w:rsidR="00CC3649" w:rsidRDefault="00CC3649" w:rsidP="00CC3649">
      <w:pPr>
        <w:pStyle w:val="ListParagraph"/>
        <w:numPr>
          <w:ilvl w:val="0"/>
          <w:numId w:val="13"/>
        </w:numPr>
        <w:rPr>
          <w:rFonts w:ascii="Verdana" w:hAnsi="Verdana"/>
          <w:sz w:val="20"/>
        </w:rPr>
      </w:pPr>
      <w:r>
        <w:rPr>
          <w:rFonts w:ascii="Verdana" w:hAnsi="Verdana"/>
          <w:sz w:val="20"/>
        </w:rPr>
        <w:t xml:space="preserve">Streamlining the insurance process so applicant(s) can receive hearing aids more quickly, instead of children having to wait for months without hearing </w:t>
      </w:r>
      <w:r w:rsidR="000D49CA">
        <w:rPr>
          <w:rFonts w:ascii="Verdana" w:hAnsi="Verdana"/>
          <w:sz w:val="20"/>
        </w:rPr>
        <w:t>aids.</w:t>
      </w:r>
    </w:p>
    <w:p w14:paraId="7A15A42C" w14:textId="77777777" w:rsidR="00CC3649" w:rsidRPr="00F15844" w:rsidRDefault="00CC3649" w:rsidP="00CC3649">
      <w:pPr>
        <w:pStyle w:val="ListParagraph"/>
        <w:numPr>
          <w:ilvl w:val="0"/>
          <w:numId w:val="13"/>
        </w:numPr>
        <w:rPr>
          <w:rFonts w:ascii="Verdana" w:hAnsi="Verdana"/>
          <w:sz w:val="20"/>
        </w:rPr>
      </w:pPr>
      <w:r>
        <w:rPr>
          <w:rFonts w:ascii="Verdana" w:hAnsi="Verdana"/>
          <w:sz w:val="20"/>
        </w:rPr>
        <w:t>Language of the law should be amended so that it covers the cost of hearing aids, molds and batteries.</w:t>
      </w:r>
    </w:p>
    <w:p w14:paraId="29010769" w14:textId="77777777" w:rsidR="00CC3649" w:rsidRPr="00B07B02" w:rsidRDefault="00CC3649" w:rsidP="00AE5066">
      <w:pPr>
        <w:pStyle w:val="tab"/>
        <w:ind w:left="1710"/>
        <w:jc w:val="left"/>
        <w:rPr>
          <w:rFonts w:ascii="Verdana" w:hAnsi="Verdana"/>
          <w:sz w:val="20"/>
        </w:rPr>
      </w:pPr>
    </w:p>
    <w:p w14:paraId="774F53F6" w14:textId="77777777" w:rsidR="008F66AA" w:rsidRDefault="008F66AA" w:rsidP="00AE5066">
      <w:pPr>
        <w:pStyle w:val="tab"/>
        <w:ind w:left="1350"/>
        <w:jc w:val="left"/>
        <w:rPr>
          <w:rFonts w:ascii="Verdana" w:hAnsi="Verdana"/>
          <w:sz w:val="20"/>
        </w:rPr>
      </w:pPr>
    </w:p>
    <w:p w14:paraId="080C87ED" w14:textId="77777777" w:rsidR="00063A2E" w:rsidRDefault="00063A2E" w:rsidP="00AE5066">
      <w:pPr>
        <w:pStyle w:val="ListParagraph"/>
        <w:rPr>
          <w:rFonts w:ascii="Verdana" w:hAnsi="Verdana"/>
          <w:sz w:val="20"/>
        </w:rPr>
      </w:pPr>
    </w:p>
    <w:p w14:paraId="1C2387BF" w14:textId="2FC3CF1F" w:rsidR="00094EAF" w:rsidRDefault="009A08E7" w:rsidP="00AE5066">
      <w:pPr>
        <w:pStyle w:val="tab"/>
        <w:numPr>
          <w:ilvl w:val="0"/>
          <w:numId w:val="3"/>
        </w:numPr>
        <w:jc w:val="left"/>
        <w:rPr>
          <w:rFonts w:ascii="Verdana" w:hAnsi="Verdana" w:cs="Arial"/>
          <w:sz w:val="20"/>
        </w:rPr>
      </w:pPr>
      <w:r>
        <w:rPr>
          <w:rFonts w:ascii="Verdana" w:hAnsi="Verdana" w:cs="Arial"/>
          <w:sz w:val="20"/>
        </w:rPr>
        <w:t>PUBLIC COMMENT</w:t>
      </w:r>
      <w:r w:rsidR="00094EAF" w:rsidRPr="001A03BC">
        <w:rPr>
          <w:rFonts w:ascii="Verdana" w:hAnsi="Verdana" w:cs="Arial"/>
          <w:sz w:val="20"/>
        </w:rPr>
        <w:t xml:space="preserve"> (No action may be taken upon a matter raised under public comment period unless the matter itself has</w:t>
      </w:r>
      <w:r w:rsidR="00D56933">
        <w:rPr>
          <w:rFonts w:ascii="Verdana" w:hAnsi="Verdana" w:cs="Arial"/>
          <w:sz w:val="20"/>
        </w:rPr>
        <w:t xml:space="preserve"> b</w:t>
      </w:r>
      <w:r w:rsidR="00094EAF" w:rsidRPr="00D56933">
        <w:rPr>
          <w:rFonts w:ascii="Verdana" w:hAnsi="Verdana" w:cs="Arial"/>
          <w:sz w:val="20"/>
        </w:rPr>
        <w:t xml:space="preserve">een specifically included on an agenda as an action item.  Comments will be limited to </w:t>
      </w:r>
      <w:r w:rsidR="00143114">
        <w:rPr>
          <w:rFonts w:ascii="Verdana" w:hAnsi="Verdana" w:cs="Arial"/>
          <w:sz w:val="20"/>
        </w:rPr>
        <w:t>five</w:t>
      </w:r>
      <w:r w:rsidR="00094EAF" w:rsidRPr="00D56933">
        <w:rPr>
          <w:rFonts w:ascii="Verdana" w:hAnsi="Verdana" w:cs="Arial"/>
          <w:sz w:val="20"/>
        </w:rPr>
        <w:t xml:space="preserve"> minutes per person.  Persons making comment will be asked to begin by stating their name for the record and to spell their last name and provide the secretary with written comments.)</w:t>
      </w:r>
    </w:p>
    <w:p w14:paraId="75AF0A23" w14:textId="6E59E7AA" w:rsidR="007C311A" w:rsidRPr="002844C5" w:rsidRDefault="007C311A" w:rsidP="007C311A">
      <w:pPr>
        <w:pStyle w:val="BodyText"/>
        <w:numPr>
          <w:ilvl w:val="0"/>
          <w:numId w:val="11"/>
        </w:numPr>
        <w:spacing w:before="10"/>
        <w:rPr>
          <w:sz w:val="24"/>
          <w:szCs w:val="24"/>
        </w:rPr>
      </w:pPr>
      <w:r w:rsidRPr="002844C5">
        <w:rPr>
          <w:sz w:val="24"/>
          <w:szCs w:val="24"/>
        </w:rPr>
        <w:t>No public comment</w:t>
      </w:r>
      <w:r w:rsidR="000C26BF" w:rsidRPr="002844C5">
        <w:rPr>
          <w:sz w:val="24"/>
          <w:szCs w:val="24"/>
        </w:rPr>
        <w:t xml:space="preserve"> was</w:t>
      </w:r>
      <w:r w:rsidRPr="002844C5">
        <w:rPr>
          <w:sz w:val="24"/>
          <w:szCs w:val="24"/>
        </w:rPr>
        <w:t xml:space="preserve"> made</w:t>
      </w:r>
    </w:p>
    <w:p w14:paraId="05ED92EF" w14:textId="77777777" w:rsidR="00CA5121" w:rsidRPr="00D56933" w:rsidRDefault="00CA5121" w:rsidP="007C311A">
      <w:pPr>
        <w:pStyle w:val="tab"/>
        <w:ind w:left="990"/>
        <w:jc w:val="left"/>
        <w:rPr>
          <w:rFonts w:ascii="Verdana" w:hAnsi="Verdana" w:cs="Arial"/>
          <w:sz w:val="20"/>
        </w:rPr>
      </w:pPr>
    </w:p>
    <w:p w14:paraId="1A1B5FD0" w14:textId="77777777" w:rsidR="00094EAF" w:rsidRPr="001A03BC" w:rsidRDefault="00094EAF" w:rsidP="00094EAF">
      <w:pPr>
        <w:pStyle w:val="tab"/>
        <w:jc w:val="left"/>
        <w:rPr>
          <w:rFonts w:ascii="Verdana" w:hAnsi="Verdana" w:cs="Arial"/>
          <w:sz w:val="20"/>
        </w:rPr>
      </w:pPr>
    </w:p>
    <w:p w14:paraId="4E33A920" w14:textId="30DEEFDA" w:rsidR="00B92486" w:rsidRPr="001A70C7" w:rsidRDefault="001A03BC" w:rsidP="00094EAF">
      <w:pPr>
        <w:pStyle w:val="tab"/>
        <w:numPr>
          <w:ilvl w:val="0"/>
          <w:numId w:val="3"/>
        </w:numPr>
        <w:jc w:val="left"/>
        <w:rPr>
          <w:rFonts w:ascii="Verdana" w:hAnsi="Verdana" w:cs="Arial"/>
          <w:sz w:val="20"/>
        </w:rPr>
      </w:pPr>
      <w:r w:rsidRPr="001A03BC">
        <w:rPr>
          <w:rFonts w:ascii="Verdana" w:hAnsi="Verdana" w:cs="Arial"/>
          <w:sz w:val="20"/>
        </w:rPr>
        <w:t>ADJOURNMENT</w:t>
      </w:r>
      <w:r w:rsidR="00E66885">
        <w:rPr>
          <w:rFonts w:ascii="Verdana" w:hAnsi="Verdana" w:cs="Arial"/>
          <w:sz w:val="20"/>
        </w:rPr>
        <w:t xml:space="preserve"> 12:07</w:t>
      </w:r>
    </w:p>
    <w:bookmarkEnd w:id="0"/>
    <w:p w14:paraId="3E26E621" w14:textId="77777777" w:rsidR="001A03BC" w:rsidRDefault="001A03BC" w:rsidP="001A03BC">
      <w:pPr>
        <w:pStyle w:val="BodyText"/>
        <w:spacing w:before="12"/>
        <w:rPr>
          <w:sz w:val="19"/>
        </w:rPr>
      </w:pPr>
    </w:p>
    <w:p w14:paraId="755766F0" w14:textId="77777777" w:rsidR="001A03BC" w:rsidRDefault="001A03BC" w:rsidP="001A03BC">
      <w:pPr>
        <w:pStyle w:val="BodyText"/>
        <w:spacing w:line="20" w:lineRule="exact"/>
        <w:ind w:left="113"/>
        <w:rPr>
          <w:sz w:val="2"/>
        </w:rPr>
      </w:pPr>
      <w:r>
        <w:rPr>
          <w:noProof/>
          <w:sz w:val="2"/>
        </w:rPr>
        <mc:AlternateContent>
          <mc:Choice Requires="wpg">
            <w:drawing>
              <wp:inline distT="0" distB="0" distL="0" distR="0" wp14:anchorId="0C82943F" wp14:editId="087DE8C2">
                <wp:extent cx="6692900" cy="6350"/>
                <wp:effectExtent l="8255" t="10795" r="4445" b="1905"/>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350"/>
                          <a:chOff x="0" y="0"/>
                          <a:chExt cx="10540" cy="10"/>
                        </a:xfrm>
                      </wpg:grpSpPr>
                      <wps:wsp>
                        <wps:cNvPr id="7" name="Line 17"/>
                        <wps:cNvCnPr>
                          <a:cxnSpLocks noChangeShapeType="1"/>
                        </wps:cNvCnPr>
                        <wps:spPr bwMode="auto">
                          <a:xfrm>
                            <a:off x="5" y="5"/>
                            <a:ext cx="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645" y="5"/>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9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005"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7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725" y="5"/>
                            <a:ext cx="8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01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0185" y="5"/>
                            <a:ext cx="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01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0199" y="5"/>
                            <a:ext cx="3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5659E" id="Group 6" o:spid="_x0000_s1026" alt="&quot;&quot;" style="width:527pt;height:.5pt;mso-position-horizontal-relative:char;mso-position-vertical-relative:line" coordsize="10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">
                <v:line id="Line 17" o:spid="_x0000_s1027" style="position:absolute;visibility:visible;mso-wrap-style:square" from="5,5" to="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6" o:spid="_x0000_s1028" style="position:absolute;visibility:visible;mso-wrap-style:square" from="635,5" to="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29" style="position:absolute;visibility:visible;mso-wrap-style:square" from="645,5" to="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30" style="position:absolute;visibility:visible;mso-wrap-style:square" from="995,5" to="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3" o:spid="_x0000_s1031" style="position:absolute;visibility:visible;mso-wrap-style:square" from="1005,5" to="1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32" style="position:absolute;visibility:visible;mso-wrap-style:square" from="1715,5" to="1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3" style="position:absolute;visibility:visible;mso-wrap-style:square" from="1725,5" to="1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0" o:spid="_x0000_s1034" style="position:absolute;visibility:visible;mso-wrap-style:square" from="10175,5" to="1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 o:spid="_x0000_s1035" style="position:absolute;visibility:visible;mso-wrap-style:square" from="10185,5" to="10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 o:spid="_x0000_s1036" style="position:absolute;visibility:visible;mso-wrap-style:square" from="10189,5" to="10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 o:spid="_x0000_s1037" style="position:absolute;visibility:visible;mso-wrap-style:square" from="10199,5" to="10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3514F50E" w14:textId="62BCEF86" w:rsidR="001A03BC" w:rsidRDefault="001A03BC" w:rsidP="001A03BC">
      <w:pPr>
        <w:tabs>
          <w:tab w:val="left" w:pos="1017"/>
        </w:tabs>
        <w:spacing w:after="8" w:line="235" w:lineRule="auto"/>
        <w:ind w:left="1018" w:right="915" w:hanging="792"/>
        <w:rPr>
          <w:sz w:val="16"/>
        </w:rPr>
      </w:pPr>
      <w:r>
        <w:rPr>
          <w:sz w:val="16"/>
        </w:rPr>
        <w:t>Note:</w:t>
      </w:r>
      <w:r>
        <w:rPr>
          <w:sz w:val="16"/>
        </w:rPr>
        <w:tab/>
      </w:r>
      <w:r>
        <w:rPr>
          <w:position w:val="1"/>
          <w:sz w:val="15"/>
        </w:rPr>
        <w:t>We</w:t>
      </w:r>
      <w:r>
        <w:rPr>
          <w:spacing w:val="-4"/>
          <w:position w:val="1"/>
          <w:sz w:val="15"/>
        </w:rPr>
        <w:t xml:space="preserve"> </w:t>
      </w:r>
      <w:r>
        <w:rPr>
          <w:position w:val="1"/>
          <w:sz w:val="15"/>
        </w:rPr>
        <w:t>are</w:t>
      </w:r>
      <w:r>
        <w:rPr>
          <w:spacing w:val="-4"/>
          <w:position w:val="1"/>
          <w:sz w:val="15"/>
        </w:rPr>
        <w:t xml:space="preserve"> </w:t>
      </w:r>
      <w:r>
        <w:rPr>
          <w:position w:val="1"/>
          <w:sz w:val="15"/>
        </w:rPr>
        <w:t>pleased</w:t>
      </w:r>
      <w:r>
        <w:rPr>
          <w:spacing w:val="-2"/>
          <w:position w:val="1"/>
          <w:sz w:val="15"/>
        </w:rPr>
        <w:t xml:space="preserve"> </w:t>
      </w:r>
      <w:r>
        <w:rPr>
          <w:position w:val="1"/>
          <w:sz w:val="15"/>
        </w:rPr>
        <w:t>to</w:t>
      </w:r>
      <w:r>
        <w:rPr>
          <w:spacing w:val="-3"/>
          <w:position w:val="1"/>
          <w:sz w:val="15"/>
        </w:rPr>
        <w:t xml:space="preserve"> </w:t>
      </w:r>
      <w:r>
        <w:rPr>
          <w:position w:val="1"/>
          <w:sz w:val="15"/>
        </w:rPr>
        <w:t>make</w:t>
      </w:r>
      <w:r>
        <w:rPr>
          <w:spacing w:val="-4"/>
          <w:position w:val="1"/>
          <w:sz w:val="15"/>
        </w:rPr>
        <w:t xml:space="preserve"> </w:t>
      </w:r>
      <w:r>
        <w:rPr>
          <w:position w:val="1"/>
          <w:sz w:val="15"/>
        </w:rPr>
        <w:t>reasonable</w:t>
      </w:r>
      <w:r>
        <w:rPr>
          <w:spacing w:val="-4"/>
          <w:position w:val="1"/>
          <w:sz w:val="15"/>
        </w:rPr>
        <w:t xml:space="preserve"> </w:t>
      </w:r>
      <w:r>
        <w:rPr>
          <w:position w:val="1"/>
          <w:sz w:val="15"/>
        </w:rPr>
        <w:t>accommodations</w:t>
      </w:r>
      <w:r>
        <w:rPr>
          <w:spacing w:val="-4"/>
          <w:position w:val="1"/>
          <w:sz w:val="15"/>
        </w:rPr>
        <w:t xml:space="preserve"> </w:t>
      </w:r>
      <w:r>
        <w:rPr>
          <w:position w:val="1"/>
          <w:sz w:val="15"/>
        </w:rPr>
        <w:t>for</w:t>
      </w:r>
      <w:r>
        <w:rPr>
          <w:spacing w:val="-4"/>
          <w:position w:val="1"/>
          <w:sz w:val="15"/>
        </w:rPr>
        <w:t xml:space="preserve"> </w:t>
      </w:r>
      <w:r>
        <w:rPr>
          <w:position w:val="1"/>
          <w:sz w:val="15"/>
        </w:rPr>
        <w:t>members</w:t>
      </w:r>
      <w:r>
        <w:rPr>
          <w:spacing w:val="-4"/>
          <w:position w:val="1"/>
          <w:sz w:val="15"/>
        </w:rPr>
        <w:t xml:space="preserve"> </w:t>
      </w:r>
      <w:r>
        <w:rPr>
          <w:position w:val="1"/>
          <w:sz w:val="15"/>
        </w:rPr>
        <w:t>of</w:t>
      </w:r>
      <w:r>
        <w:rPr>
          <w:spacing w:val="-3"/>
          <w:position w:val="1"/>
          <w:sz w:val="15"/>
        </w:rPr>
        <w:t xml:space="preserve"> </w:t>
      </w:r>
      <w:r>
        <w:rPr>
          <w:position w:val="1"/>
          <w:sz w:val="15"/>
        </w:rPr>
        <w:t>the</w:t>
      </w:r>
      <w:r>
        <w:rPr>
          <w:spacing w:val="-4"/>
          <w:position w:val="1"/>
          <w:sz w:val="15"/>
        </w:rPr>
        <w:t xml:space="preserve"> </w:t>
      </w:r>
      <w:r>
        <w:rPr>
          <w:position w:val="1"/>
          <w:sz w:val="15"/>
        </w:rPr>
        <w:t>public</w:t>
      </w:r>
      <w:r>
        <w:rPr>
          <w:spacing w:val="-2"/>
          <w:position w:val="1"/>
          <w:sz w:val="15"/>
        </w:rPr>
        <w:t xml:space="preserve"> </w:t>
      </w:r>
      <w:r>
        <w:rPr>
          <w:position w:val="1"/>
          <w:sz w:val="15"/>
        </w:rPr>
        <w:t>who</w:t>
      </w:r>
      <w:r>
        <w:rPr>
          <w:spacing w:val="-3"/>
          <w:position w:val="1"/>
          <w:sz w:val="15"/>
        </w:rPr>
        <w:t xml:space="preserve"> </w:t>
      </w:r>
      <w:r>
        <w:rPr>
          <w:position w:val="1"/>
          <w:sz w:val="15"/>
        </w:rPr>
        <w:t>are</w:t>
      </w:r>
      <w:r>
        <w:rPr>
          <w:spacing w:val="-4"/>
          <w:position w:val="1"/>
          <w:sz w:val="15"/>
        </w:rPr>
        <w:t xml:space="preserve"> </w:t>
      </w:r>
      <w:r>
        <w:rPr>
          <w:position w:val="1"/>
          <w:sz w:val="15"/>
        </w:rPr>
        <w:t>disabled</w:t>
      </w:r>
      <w:r>
        <w:rPr>
          <w:spacing w:val="-3"/>
          <w:position w:val="1"/>
          <w:sz w:val="15"/>
        </w:rPr>
        <w:t xml:space="preserve"> </w:t>
      </w:r>
      <w:r>
        <w:rPr>
          <w:position w:val="1"/>
          <w:sz w:val="15"/>
        </w:rPr>
        <w:t>and</w:t>
      </w:r>
      <w:r>
        <w:rPr>
          <w:spacing w:val="-3"/>
          <w:position w:val="1"/>
          <w:sz w:val="15"/>
        </w:rPr>
        <w:t xml:space="preserve"> </w:t>
      </w:r>
      <w:r>
        <w:rPr>
          <w:position w:val="1"/>
          <w:sz w:val="15"/>
        </w:rPr>
        <w:t>wish</w:t>
      </w:r>
      <w:r>
        <w:rPr>
          <w:spacing w:val="-2"/>
          <w:position w:val="1"/>
          <w:sz w:val="15"/>
        </w:rPr>
        <w:t xml:space="preserve"> </w:t>
      </w:r>
      <w:r>
        <w:rPr>
          <w:position w:val="1"/>
          <w:sz w:val="15"/>
        </w:rPr>
        <w:t>to</w:t>
      </w:r>
      <w:r>
        <w:rPr>
          <w:spacing w:val="-3"/>
          <w:position w:val="1"/>
          <w:sz w:val="15"/>
        </w:rPr>
        <w:t xml:space="preserve"> </w:t>
      </w:r>
      <w:r>
        <w:rPr>
          <w:position w:val="1"/>
          <w:sz w:val="15"/>
        </w:rPr>
        <w:t>attend</w:t>
      </w:r>
      <w:r>
        <w:rPr>
          <w:spacing w:val="-1"/>
          <w:position w:val="1"/>
          <w:sz w:val="15"/>
        </w:rPr>
        <w:t xml:space="preserve"> </w:t>
      </w:r>
      <w:r>
        <w:rPr>
          <w:sz w:val="15"/>
        </w:rPr>
        <w:t xml:space="preserve">the meeting. If special arrangements for the meeting are necessary, please notify the </w:t>
      </w:r>
      <w:r w:rsidR="00EA65AE">
        <w:rPr>
          <w:sz w:val="15"/>
        </w:rPr>
        <w:t>Carole Hanley</w:t>
      </w:r>
      <w:r>
        <w:rPr>
          <w:sz w:val="15"/>
        </w:rPr>
        <w:t xml:space="preserve"> in writing at </w:t>
      </w:r>
      <w:r w:rsidR="00EA65AE">
        <w:rPr>
          <w:sz w:val="15"/>
        </w:rPr>
        <w:t>3320 W. Sa</w:t>
      </w:r>
      <w:r w:rsidR="0009604D">
        <w:rPr>
          <w:sz w:val="15"/>
        </w:rPr>
        <w:t>hara Ave</w:t>
      </w:r>
      <w:r>
        <w:rPr>
          <w:sz w:val="15"/>
        </w:rPr>
        <w:t xml:space="preserve">, Suite </w:t>
      </w:r>
      <w:r w:rsidR="0009604D">
        <w:rPr>
          <w:sz w:val="15"/>
        </w:rPr>
        <w:t>100</w:t>
      </w:r>
      <w:r>
        <w:rPr>
          <w:sz w:val="15"/>
        </w:rPr>
        <w:t xml:space="preserve"> </w:t>
      </w:r>
      <w:r w:rsidR="0009604D">
        <w:rPr>
          <w:sz w:val="15"/>
        </w:rPr>
        <w:t>Las Vegas</w:t>
      </w:r>
      <w:r>
        <w:rPr>
          <w:sz w:val="15"/>
        </w:rPr>
        <w:t>, Nevada 89</w:t>
      </w:r>
      <w:r w:rsidR="0009604D">
        <w:rPr>
          <w:sz w:val="15"/>
        </w:rPr>
        <w:t>102</w:t>
      </w:r>
      <w:r>
        <w:rPr>
          <w:sz w:val="15"/>
        </w:rPr>
        <w:t>,</w:t>
      </w:r>
      <w:r>
        <w:rPr>
          <w:spacing w:val="-4"/>
          <w:sz w:val="15"/>
        </w:rPr>
        <w:t xml:space="preserve"> email </w:t>
      </w:r>
      <w:hyperlink r:id="rId12" w:history="1">
        <w:r w:rsidR="0009604D" w:rsidRPr="00824040">
          <w:rPr>
            <w:rStyle w:val="Hyperlink"/>
            <w:spacing w:val="-4"/>
            <w:sz w:val="15"/>
          </w:rPr>
          <w:t>clhanley@adsd.nv.gov</w:t>
        </w:r>
      </w:hyperlink>
      <w:r>
        <w:rPr>
          <w:spacing w:val="-4"/>
          <w:sz w:val="15"/>
        </w:rPr>
        <w:t xml:space="preserve"> </w:t>
      </w:r>
      <w:r>
        <w:rPr>
          <w:sz w:val="15"/>
        </w:rPr>
        <w:t>or</w:t>
      </w:r>
      <w:r>
        <w:rPr>
          <w:spacing w:val="-3"/>
          <w:sz w:val="15"/>
        </w:rPr>
        <w:t xml:space="preserve"> </w:t>
      </w:r>
      <w:r>
        <w:rPr>
          <w:sz w:val="15"/>
        </w:rPr>
        <w:t>call</w:t>
      </w:r>
      <w:r>
        <w:rPr>
          <w:spacing w:val="-4"/>
          <w:sz w:val="15"/>
        </w:rPr>
        <w:t xml:space="preserve">  </w:t>
      </w:r>
      <w:r>
        <w:rPr>
          <w:sz w:val="15"/>
        </w:rPr>
        <w:t>at</w:t>
      </w:r>
      <w:r>
        <w:rPr>
          <w:spacing w:val="-4"/>
          <w:sz w:val="15"/>
        </w:rPr>
        <w:t xml:space="preserve"> </w:t>
      </w:r>
      <w:r>
        <w:rPr>
          <w:sz w:val="15"/>
        </w:rPr>
        <w:t>(7</w:t>
      </w:r>
      <w:r w:rsidR="0009604D">
        <w:rPr>
          <w:sz w:val="15"/>
        </w:rPr>
        <w:t>02</w:t>
      </w:r>
      <w:r>
        <w:rPr>
          <w:sz w:val="15"/>
        </w:rPr>
        <w:t>)</w:t>
      </w:r>
      <w:r>
        <w:rPr>
          <w:spacing w:val="-3"/>
          <w:sz w:val="15"/>
        </w:rPr>
        <w:t xml:space="preserve"> </w:t>
      </w:r>
      <w:r w:rsidR="0009604D">
        <w:rPr>
          <w:sz w:val="15"/>
        </w:rPr>
        <w:t>468</w:t>
      </w:r>
      <w:r>
        <w:rPr>
          <w:sz w:val="15"/>
        </w:rPr>
        <w:t>-</w:t>
      </w:r>
      <w:r w:rsidR="0009604D">
        <w:rPr>
          <w:sz w:val="15"/>
        </w:rPr>
        <w:t>9765</w:t>
      </w:r>
      <w:r>
        <w:rPr>
          <w:spacing w:val="-4"/>
          <w:sz w:val="15"/>
        </w:rPr>
        <w:t xml:space="preserve"> </w:t>
      </w:r>
      <w:r>
        <w:rPr>
          <w:sz w:val="15"/>
        </w:rPr>
        <w:t>as</w:t>
      </w:r>
      <w:r>
        <w:rPr>
          <w:spacing w:val="-2"/>
          <w:sz w:val="15"/>
        </w:rPr>
        <w:t xml:space="preserve"> </w:t>
      </w:r>
      <w:r>
        <w:rPr>
          <w:sz w:val="15"/>
        </w:rPr>
        <w:t>soon</w:t>
      </w:r>
      <w:r>
        <w:rPr>
          <w:spacing w:val="-4"/>
          <w:sz w:val="15"/>
        </w:rPr>
        <w:t xml:space="preserve"> </w:t>
      </w:r>
      <w:r>
        <w:rPr>
          <w:sz w:val="15"/>
        </w:rPr>
        <w:t>as</w:t>
      </w:r>
      <w:r>
        <w:rPr>
          <w:spacing w:val="-4"/>
          <w:sz w:val="15"/>
        </w:rPr>
        <w:t xml:space="preserve"> </w:t>
      </w:r>
      <w:r>
        <w:rPr>
          <w:sz w:val="15"/>
        </w:rPr>
        <w:t>possible</w:t>
      </w:r>
      <w:r>
        <w:rPr>
          <w:sz w:val="16"/>
        </w:rPr>
        <w:t>.</w:t>
      </w:r>
    </w:p>
    <w:p w14:paraId="0009FB46" w14:textId="77777777" w:rsidR="001A03BC" w:rsidRDefault="001A03BC" w:rsidP="001A03BC">
      <w:pPr>
        <w:pStyle w:val="BodyText"/>
        <w:spacing w:line="20" w:lineRule="exact"/>
        <w:ind w:left="113"/>
        <w:rPr>
          <w:sz w:val="2"/>
        </w:rPr>
      </w:pPr>
      <w:r>
        <w:rPr>
          <w:noProof/>
          <w:sz w:val="2"/>
        </w:rPr>
        <mc:AlternateContent>
          <mc:Choice Requires="wpg">
            <w:drawing>
              <wp:inline distT="0" distB="0" distL="0" distR="0" wp14:anchorId="615720C7" wp14:editId="669152D1">
                <wp:extent cx="6692900" cy="6350"/>
                <wp:effectExtent l="8255" t="1905" r="4445" b="1079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350"/>
                          <a:chOff x="0" y="0"/>
                          <a:chExt cx="10540" cy="10"/>
                        </a:xfrm>
                      </wpg:grpSpPr>
                      <wps:wsp>
                        <wps:cNvPr id="3" name="Line 5"/>
                        <wps:cNvCnPr>
                          <a:cxnSpLocks noChangeShapeType="1"/>
                        </wps:cNvCnPr>
                        <wps:spPr bwMode="auto">
                          <a:xfrm>
                            <a:off x="5" y="5"/>
                            <a:ext cx="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45" y="5"/>
                            <a:ext cx="9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EC4E41" id="Group 1" o:spid="_x0000_s1026" alt="&quot;&quot;" style="width:527pt;height:.5pt;mso-position-horizontal-relative:char;mso-position-vertical-relative:line" coordsize="10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">
                <v:line id="Line 5" o:spid="_x0000_s1027" style="position:absolute;visibility:visible;mso-wrap-style:square" from="5,5" to="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635,5" to="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9" style="position:absolute;visibility:visible;mso-wrap-style:square" from="645,5" to="10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416202C8" w14:textId="4E43D650" w:rsidR="00454E6F" w:rsidRPr="001A70C7" w:rsidRDefault="001A03BC" w:rsidP="001A70C7">
      <w:pPr>
        <w:ind w:left="225"/>
        <w:rPr>
          <w:sz w:val="15"/>
        </w:rPr>
      </w:pPr>
      <w:r>
        <w:rPr>
          <w:sz w:val="15"/>
          <w:u w:val="single"/>
        </w:rPr>
        <w:t>Notice of this meeting was posted in the following N/A</w:t>
      </w:r>
      <w:r>
        <w:rPr>
          <w:sz w:val="15"/>
        </w:rPr>
        <w:t xml:space="preserve">. </w:t>
      </w:r>
      <w:r>
        <w:rPr>
          <w:sz w:val="15"/>
          <w:u w:val="single"/>
        </w:rPr>
        <w:t xml:space="preserve">Notice of this meeting was faxed, e-mailed, or hand delivered for posting to the following Carson City and Las Vegas, Nevada, locations </w:t>
      </w:r>
      <w:r>
        <w:rPr>
          <w:sz w:val="15"/>
        </w:rPr>
        <w:t xml:space="preserve">N/A </w:t>
      </w:r>
      <w:r>
        <w:rPr>
          <w:sz w:val="15"/>
          <w:u w:val="single"/>
        </w:rPr>
        <w:t xml:space="preserve">Notice of this meeting was posted on the Internet through the Nevada Aging and Disability Services Division website at </w:t>
      </w:r>
      <w:hyperlink r:id="rId13">
        <w:r>
          <w:rPr>
            <w:sz w:val="15"/>
            <w:u w:val="single"/>
          </w:rPr>
          <w:t>adsd.nv.gov</w:t>
        </w:r>
      </w:hyperlink>
      <w:r>
        <w:rPr>
          <w:sz w:val="15"/>
          <w:u w:val="single"/>
        </w:rPr>
        <w:t>. and Nevada Public Notices website at www.notice.nv.gov. Supporting public materia</w:t>
      </w:r>
      <w:r>
        <w:rPr>
          <w:sz w:val="15"/>
        </w:rPr>
        <w:t xml:space="preserve">l provided to </w:t>
      </w:r>
      <w:r w:rsidR="00A67A3F">
        <w:rPr>
          <w:sz w:val="15"/>
        </w:rPr>
        <w:t>Commission</w:t>
      </w:r>
      <w:r>
        <w:rPr>
          <w:sz w:val="15"/>
        </w:rPr>
        <w:t xml:space="preserve"> members for this meeting may be requested from </w:t>
      </w:r>
      <w:r w:rsidR="002901EB">
        <w:rPr>
          <w:sz w:val="15"/>
        </w:rPr>
        <w:t>Carole Hanley</w:t>
      </w:r>
      <w:r>
        <w:rPr>
          <w:sz w:val="15"/>
        </w:rPr>
        <w:t xml:space="preserve">, </w:t>
      </w:r>
      <w:r w:rsidR="00695F05">
        <w:rPr>
          <w:sz w:val="15"/>
        </w:rPr>
        <w:t>Commission</w:t>
      </w:r>
      <w:r>
        <w:rPr>
          <w:sz w:val="15"/>
        </w:rPr>
        <w:t xml:space="preserve"> Secretary, ADSD at (7</w:t>
      </w:r>
      <w:r w:rsidR="0062594C">
        <w:rPr>
          <w:sz w:val="15"/>
        </w:rPr>
        <w:t>02</w:t>
      </w:r>
      <w:r>
        <w:rPr>
          <w:sz w:val="15"/>
        </w:rPr>
        <w:t xml:space="preserve">) </w:t>
      </w:r>
      <w:r w:rsidR="0062594C">
        <w:rPr>
          <w:sz w:val="15"/>
        </w:rPr>
        <w:t>486</w:t>
      </w:r>
      <w:r>
        <w:rPr>
          <w:sz w:val="15"/>
        </w:rPr>
        <w:t>-</w:t>
      </w:r>
      <w:r w:rsidR="0062594C">
        <w:rPr>
          <w:sz w:val="15"/>
        </w:rPr>
        <w:t>9765</w:t>
      </w:r>
      <w:r>
        <w:rPr>
          <w:sz w:val="15"/>
        </w:rPr>
        <w:t xml:space="preserve"> and is/will be available at the meeting locations and ADSD website at </w:t>
      </w:r>
      <w:hyperlink r:id="rId14" w:history="1">
        <w:r w:rsidRPr="004C6845">
          <w:rPr>
            <w:rStyle w:val="Hyperlink"/>
            <w:sz w:val="15"/>
          </w:rPr>
          <w:t>adsd.nv.gov</w:t>
        </w:r>
      </w:hyperlink>
      <w:r>
        <w:rPr>
          <w:sz w:val="15"/>
        </w:rPr>
        <w:t>.</w:t>
      </w:r>
    </w:p>
    <w:sectPr w:rsidR="00454E6F" w:rsidRPr="001A70C7" w:rsidSect="00FC2BE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99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E31E1" w14:textId="77777777" w:rsidR="001D1DE9" w:rsidRDefault="001D1DE9" w:rsidP="004A18A8">
      <w:r>
        <w:separator/>
      </w:r>
    </w:p>
  </w:endnote>
  <w:endnote w:type="continuationSeparator" w:id="0">
    <w:p w14:paraId="67891AEB" w14:textId="77777777" w:rsidR="001D1DE9" w:rsidRDefault="001D1DE9" w:rsidP="004A18A8">
      <w:r>
        <w:continuationSeparator/>
      </w:r>
    </w:p>
  </w:endnote>
  <w:endnote w:type="continuationNotice" w:id="1">
    <w:p w14:paraId="0C9F9E77" w14:textId="77777777" w:rsidR="001D1DE9" w:rsidRDefault="001D1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2D2C" w14:textId="77777777" w:rsidR="00111D8C" w:rsidRDefault="0011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7534"/>
      <w:docPartObj>
        <w:docPartGallery w:val="Page Numbers (Bottom of Page)"/>
        <w:docPartUnique/>
      </w:docPartObj>
    </w:sdtPr>
    <w:sdtEndPr/>
    <w:sdtContent>
      <w:sdt>
        <w:sdtPr>
          <w:id w:val="222415946"/>
          <w:docPartObj>
            <w:docPartGallery w:val="Page Numbers (Top of Page)"/>
            <w:docPartUnique/>
          </w:docPartObj>
        </w:sdtPr>
        <w:sdtEndPr/>
        <w:sdtContent>
          <w:p w14:paraId="1D051F28" w14:textId="77777777" w:rsidR="00ED5244" w:rsidRPr="00ED5244" w:rsidRDefault="00ED5244">
            <w:pPr>
              <w:pStyle w:val="Footer"/>
              <w:jc w:val="right"/>
            </w:pPr>
            <w:r w:rsidRPr="00ED5244">
              <w:t xml:space="preserve">Page </w:t>
            </w:r>
            <w:r w:rsidRPr="00ED5244">
              <w:rPr>
                <w:bCs/>
                <w:szCs w:val="24"/>
              </w:rPr>
              <w:fldChar w:fldCharType="begin"/>
            </w:r>
            <w:r w:rsidRPr="00ED5244">
              <w:rPr>
                <w:bCs/>
              </w:rPr>
              <w:instrText xml:space="preserve"> PAGE </w:instrText>
            </w:r>
            <w:r w:rsidRPr="00ED5244">
              <w:rPr>
                <w:bCs/>
                <w:szCs w:val="24"/>
              </w:rPr>
              <w:fldChar w:fldCharType="separate"/>
            </w:r>
            <w:r w:rsidRPr="00ED5244">
              <w:rPr>
                <w:bCs/>
                <w:noProof/>
              </w:rPr>
              <w:t>2</w:t>
            </w:r>
            <w:r w:rsidRPr="00ED5244">
              <w:rPr>
                <w:bCs/>
                <w:szCs w:val="24"/>
              </w:rPr>
              <w:fldChar w:fldCharType="end"/>
            </w:r>
            <w:r w:rsidRPr="00ED5244">
              <w:t xml:space="preserve"> of </w:t>
            </w:r>
            <w:r w:rsidRPr="00ED5244">
              <w:rPr>
                <w:bCs/>
                <w:szCs w:val="24"/>
              </w:rPr>
              <w:fldChar w:fldCharType="begin"/>
            </w:r>
            <w:r w:rsidRPr="00ED5244">
              <w:rPr>
                <w:bCs/>
              </w:rPr>
              <w:instrText xml:space="preserve"> NUMPAGES  </w:instrText>
            </w:r>
            <w:r w:rsidRPr="00ED5244">
              <w:rPr>
                <w:bCs/>
                <w:szCs w:val="24"/>
              </w:rPr>
              <w:fldChar w:fldCharType="separate"/>
            </w:r>
            <w:r w:rsidRPr="00ED5244">
              <w:rPr>
                <w:bCs/>
                <w:noProof/>
              </w:rPr>
              <w:t>2</w:t>
            </w:r>
            <w:r w:rsidRPr="00ED5244">
              <w:rPr>
                <w:bCs/>
                <w:szCs w:val="24"/>
              </w:rPr>
              <w:fldChar w:fldCharType="end"/>
            </w:r>
          </w:p>
        </w:sdtContent>
      </w:sdt>
    </w:sdtContent>
  </w:sdt>
  <w:p w14:paraId="6888F561" w14:textId="77777777" w:rsidR="00801582" w:rsidRPr="00ED5244" w:rsidRDefault="00801582" w:rsidP="00ED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582E" w14:textId="195595D8" w:rsidR="00801582" w:rsidRPr="00ED7F93" w:rsidRDefault="003D128A" w:rsidP="00801582">
    <w:pPr>
      <w:pStyle w:val="Header"/>
      <w:pBdr>
        <w:top w:val="single" w:sz="4" w:space="1" w:color="auto"/>
      </w:pBdr>
      <w:jc w:val="center"/>
      <w:rPr>
        <w:color w:val="595959" w:themeColor="text1" w:themeTint="A6"/>
        <w:sz w:val="18"/>
        <w:szCs w:val="18"/>
      </w:rPr>
    </w:pPr>
    <w:r w:rsidRPr="00ED7F93">
      <w:rPr>
        <w:color w:val="595959" w:themeColor="text1" w:themeTint="A6"/>
        <w:sz w:val="18"/>
        <w:szCs w:val="18"/>
      </w:rPr>
      <w:t>3416</w:t>
    </w:r>
    <w:r w:rsidR="00801582" w:rsidRPr="00ED7F93">
      <w:rPr>
        <w:color w:val="595959" w:themeColor="text1" w:themeTint="A6"/>
        <w:sz w:val="18"/>
        <w:szCs w:val="18"/>
      </w:rPr>
      <w:t xml:space="preserve"> Goni Road, Building D-132 ● Carson City, Nevada 89706</w:t>
    </w:r>
  </w:p>
  <w:p w14:paraId="2B6F8E64" w14:textId="77777777" w:rsidR="00801582" w:rsidRPr="00ED7F93" w:rsidRDefault="00801582" w:rsidP="00801582">
    <w:pPr>
      <w:pStyle w:val="Header"/>
      <w:jc w:val="center"/>
      <w:rPr>
        <w:color w:val="595959" w:themeColor="text1" w:themeTint="A6"/>
        <w:sz w:val="18"/>
        <w:szCs w:val="18"/>
      </w:rPr>
    </w:pPr>
    <w:r w:rsidRPr="00ED7F93">
      <w:rPr>
        <w:color w:val="595959" w:themeColor="text1" w:themeTint="A6"/>
        <w:sz w:val="18"/>
        <w:szCs w:val="18"/>
      </w:rPr>
      <w:t>775-687-4210 ● Fax 775-687-0574 ● adsd.nv.gov</w:t>
    </w:r>
  </w:p>
  <w:sdt>
    <w:sdtPr>
      <w:rPr>
        <w:color w:val="595959" w:themeColor="text1" w:themeTint="A6"/>
        <w:sz w:val="18"/>
        <w:szCs w:val="18"/>
      </w:rPr>
      <w:id w:val="1589734085"/>
      <w:docPartObj>
        <w:docPartGallery w:val="Page Numbers (Bottom of Page)"/>
        <w:docPartUnique/>
      </w:docPartObj>
    </w:sdtPr>
    <w:sdtEndPr/>
    <w:sdtContent>
      <w:sdt>
        <w:sdtPr>
          <w:rPr>
            <w:color w:val="595959" w:themeColor="text1" w:themeTint="A6"/>
            <w:sz w:val="18"/>
            <w:szCs w:val="18"/>
          </w:rPr>
          <w:id w:val="-1769616900"/>
          <w:docPartObj>
            <w:docPartGallery w:val="Page Numbers (Top of Page)"/>
            <w:docPartUnique/>
          </w:docPartObj>
        </w:sdtPr>
        <w:sdtEndPr/>
        <w:sdtContent>
          <w:p w14:paraId="71B65636" w14:textId="77777777" w:rsidR="00801582" w:rsidRPr="00ED7F93" w:rsidRDefault="00801582">
            <w:pPr>
              <w:pStyle w:val="Footer"/>
              <w:jc w:val="right"/>
              <w:rPr>
                <w:color w:val="595959" w:themeColor="text1" w:themeTint="A6"/>
                <w:sz w:val="18"/>
                <w:szCs w:val="18"/>
              </w:rPr>
            </w:pPr>
            <w:r w:rsidRPr="00ED7F93">
              <w:rPr>
                <w:color w:val="595959" w:themeColor="text1" w:themeTint="A6"/>
                <w:sz w:val="18"/>
                <w:szCs w:val="18"/>
              </w:rPr>
              <w:t xml:space="preserve">Page </w:t>
            </w:r>
            <w:r w:rsidRPr="00ED7F93">
              <w:rPr>
                <w:bCs/>
                <w:color w:val="595959" w:themeColor="text1" w:themeTint="A6"/>
                <w:sz w:val="18"/>
                <w:szCs w:val="18"/>
              </w:rPr>
              <w:fldChar w:fldCharType="begin"/>
            </w:r>
            <w:r w:rsidRPr="00ED7F93">
              <w:rPr>
                <w:bCs/>
                <w:color w:val="595959" w:themeColor="text1" w:themeTint="A6"/>
                <w:sz w:val="18"/>
                <w:szCs w:val="18"/>
              </w:rPr>
              <w:instrText xml:space="preserve"> PAGE </w:instrText>
            </w:r>
            <w:r w:rsidRPr="00ED7F93">
              <w:rPr>
                <w:bCs/>
                <w:color w:val="595959" w:themeColor="text1" w:themeTint="A6"/>
                <w:sz w:val="18"/>
                <w:szCs w:val="18"/>
              </w:rPr>
              <w:fldChar w:fldCharType="separate"/>
            </w:r>
            <w:r w:rsidRPr="00ED7F93">
              <w:rPr>
                <w:bCs/>
                <w:noProof/>
                <w:color w:val="595959" w:themeColor="text1" w:themeTint="A6"/>
                <w:sz w:val="18"/>
                <w:szCs w:val="18"/>
              </w:rPr>
              <w:t>2</w:t>
            </w:r>
            <w:r w:rsidRPr="00ED7F93">
              <w:rPr>
                <w:bCs/>
                <w:color w:val="595959" w:themeColor="text1" w:themeTint="A6"/>
                <w:sz w:val="18"/>
                <w:szCs w:val="18"/>
              </w:rPr>
              <w:fldChar w:fldCharType="end"/>
            </w:r>
            <w:r w:rsidRPr="00ED7F93">
              <w:rPr>
                <w:color w:val="595959" w:themeColor="text1" w:themeTint="A6"/>
                <w:sz w:val="18"/>
                <w:szCs w:val="18"/>
              </w:rPr>
              <w:t xml:space="preserve"> of </w:t>
            </w:r>
            <w:r w:rsidRPr="00ED7F93">
              <w:rPr>
                <w:bCs/>
                <w:color w:val="595959" w:themeColor="text1" w:themeTint="A6"/>
                <w:sz w:val="18"/>
                <w:szCs w:val="18"/>
              </w:rPr>
              <w:fldChar w:fldCharType="begin"/>
            </w:r>
            <w:r w:rsidRPr="00ED7F93">
              <w:rPr>
                <w:bCs/>
                <w:color w:val="595959" w:themeColor="text1" w:themeTint="A6"/>
                <w:sz w:val="18"/>
                <w:szCs w:val="18"/>
              </w:rPr>
              <w:instrText xml:space="preserve"> NUMPAGES  </w:instrText>
            </w:r>
            <w:r w:rsidRPr="00ED7F93">
              <w:rPr>
                <w:bCs/>
                <w:color w:val="595959" w:themeColor="text1" w:themeTint="A6"/>
                <w:sz w:val="18"/>
                <w:szCs w:val="18"/>
              </w:rPr>
              <w:fldChar w:fldCharType="separate"/>
            </w:r>
            <w:r w:rsidRPr="00ED7F93">
              <w:rPr>
                <w:bCs/>
                <w:noProof/>
                <w:color w:val="595959" w:themeColor="text1" w:themeTint="A6"/>
                <w:sz w:val="18"/>
                <w:szCs w:val="18"/>
              </w:rPr>
              <w:t>2</w:t>
            </w:r>
            <w:r w:rsidRPr="00ED7F93">
              <w:rPr>
                <w:bCs/>
                <w:color w:val="595959" w:themeColor="text1" w:themeTint="A6"/>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AD78" w14:textId="77777777" w:rsidR="001D1DE9" w:rsidRDefault="001D1DE9" w:rsidP="004A18A8">
      <w:r>
        <w:separator/>
      </w:r>
    </w:p>
  </w:footnote>
  <w:footnote w:type="continuationSeparator" w:id="0">
    <w:p w14:paraId="66B0D36F" w14:textId="77777777" w:rsidR="001D1DE9" w:rsidRDefault="001D1DE9" w:rsidP="004A18A8">
      <w:r>
        <w:continuationSeparator/>
      </w:r>
    </w:p>
  </w:footnote>
  <w:footnote w:type="continuationNotice" w:id="1">
    <w:p w14:paraId="73965CD6" w14:textId="77777777" w:rsidR="001D1DE9" w:rsidRDefault="001D1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8A67" w14:textId="63564EC9" w:rsidR="00111D8C" w:rsidRDefault="00111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D26A" w14:textId="77777777" w:rsidR="007A446D" w:rsidRDefault="007A446D" w:rsidP="00801582">
    <w:pPr>
      <w:pStyle w:val="Header"/>
    </w:pPr>
  </w:p>
  <w:p w14:paraId="7634F376" w14:textId="77777777" w:rsidR="00801582" w:rsidRDefault="00801582" w:rsidP="00801582">
    <w:pPr>
      <w:pStyle w:val="Header"/>
    </w:pPr>
  </w:p>
  <w:p w14:paraId="686CF698" w14:textId="77777777" w:rsidR="00801582" w:rsidRDefault="00801582" w:rsidP="00801582">
    <w:pPr>
      <w:pStyle w:val="Header"/>
    </w:pPr>
  </w:p>
  <w:p w14:paraId="373D0175" w14:textId="77777777" w:rsidR="00801582" w:rsidRPr="00801582" w:rsidRDefault="00801582" w:rsidP="00801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76E7" w14:textId="39DA14A1" w:rsidR="00801582" w:rsidRDefault="006C095E" w:rsidP="00801582">
    <w:pPr>
      <w:pStyle w:val="Header"/>
      <w:pBdr>
        <w:bottom w:val="single" w:sz="4" w:space="6" w:color="auto"/>
      </w:pBdr>
      <w:jc w:val="center"/>
    </w:pPr>
    <w:sdt>
      <w:sdtPr>
        <w:id w:val="252792630"/>
        <w:docPartObj>
          <w:docPartGallery w:val="Watermarks"/>
          <w:docPartUnique/>
        </w:docPartObj>
      </w:sdtPr>
      <w:sdtEndPr/>
      <w:sdtContent>
        <w:r>
          <w:rPr>
            <w:noProof/>
          </w:rPr>
          <w:pict w14:anchorId="3ED46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1582">
      <w:rPr>
        <w:noProof/>
      </w:rPr>
      <w:drawing>
        <wp:inline distT="0" distB="0" distL="0" distR="0" wp14:anchorId="785B04F9" wp14:editId="56DAB573">
          <wp:extent cx="6903720" cy="1221010"/>
          <wp:effectExtent l="0" t="0" r="0" b="0"/>
          <wp:docPr id="23" name="Picture 23" descr="Department of Health and Human Services, Aging and Disability Services Division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20" cy="122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36"/>
    <w:multiLevelType w:val="hybridMultilevel"/>
    <w:tmpl w:val="B80C325C"/>
    <w:lvl w:ilvl="0" w:tplc="0409000F">
      <w:start w:val="1"/>
      <w:numFmt w:val="decimal"/>
      <w:lvlText w:val="%1."/>
      <w:lvlJc w:val="left"/>
      <w:pPr>
        <w:ind w:left="2949" w:hanging="360"/>
      </w:pPr>
    </w:lvl>
    <w:lvl w:ilvl="1" w:tplc="04090019" w:tentative="1">
      <w:start w:val="1"/>
      <w:numFmt w:val="lowerLetter"/>
      <w:lvlText w:val="%2."/>
      <w:lvlJc w:val="left"/>
      <w:pPr>
        <w:ind w:left="3669" w:hanging="360"/>
      </w:pPr>
    </w:lvl>
    <w:lvl w:ilvl="2" w:tplc="0409001B" w:tentative="1">
      <w:start w:val="1"/>
      <w:numFmt w:val="lowerRoman"/>
      <w:lvlText w:val="%3."/>
      <w:lvlJc w:val="right"/>
      <w:pPr>
        <w:ind w:left="4389" w:hanging="180"/>
      </w:pPr>
    </w:lvl>
    <w:lvl w:ilvl="3" w:tplc="0409000F" w:tentative="1">
      <w:start w:val="1"/>
      <w:numFmt w:val="decimal"/>
      <w:lvlText w:val="%4."/>
      <w:lvlJc w:val="left"/>
      <w:pPr>
        <w:ind w:left="5109" w:hanging="360"/>
      </w:pPr>
    </w:lvl>
    <w:lvl w:ilvl="4" w:tplc="04090019" w:tentative="1">
      <w:start w:val="1"/>
      <w:numFmt w:val="lowerLetter"/>
      <w:lvlText w:val="%5."/>
      <w:lvlJc w:val="left"/>
      <w:pPr>
        <w:ind w:left="5829" w:hanging="360"/>
      </w:pPr>
    </w:lvl>
    <w:lvl w:ilvl="5" w:tplc="0409001B" w:tentative="1">
      <w:start w:val="1"/>
      <w:numFmt w:val="lowerRoman"/>
      <w:lvlText w:val="%6."/>
      <w:lvlJc w:val="right"/>
      <w:pPr>
        <w:ind w:left="6549" w:hanging="180"/>
      </w:pPr>
    </w:lvl>
    <w:lvl w:ilvl="6" w:tplc="0409000F" w:tentative="1">
      <w:start w:val="1"/>
      <w:numFmt w:val="decimal"/>
      <w:lvlText w:val="%7."/>
      <w:lvlJc w:val="left"/>
      <w:pPr>
        <w:ind w:left="7269" w:hanging="360"/>
      </w:pPr>
    </w:lvl>
    <w:lvl w:ilvl="7" w:tplc="04090019" w:tentative="1">
      <w:start w:val="1"/>
      <w:numFmt w:val="lowerLetter"/>
      <w:lvlText w:val="%8."/>
      <w:lvlJc w:val="left"/>
      <w:pPr>
        <w:ind w:left="7989" w:hanging="360"/>
      </w:pPr>
    </w:lvl>
    <w:lvl w:ilvl="8" w:tplc="0409001B" w:tentative="1">
      <w:start w:val="1"/>
      <w:numFmt w:val="lowerRoman"/>
      <w:lvlText w:val="%9."/>
      <w:lvlJc w:val="right"/>
      <w:pPr>
        <w:ind w:left="8709"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020D0F"/>
    <w:multiLevelType w:val="hybridMultilevel"/>
    <w:tmpl w:val="31724BAA"/>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0EEC1AC6"/>
    <w:multiLevelType w:val="hybridMultilevel"/>
    <w:tmpl w:val="E5E0461E"/>
    <w:lvl w:ilvl="0" w:tplc="768448DA">
      <w:start w:val="1"/>
      <w:numFmt w:val="decimal"/>
      <w:lvlText w:val="%1."/>
      <w:lvlJc w:val="left"/>
      <w:pPr>
        <w:ind w:left="540" w:hanging="471"/>
      </w:pPr>
      <w:rPr>
        <w:rFonts w:hint="default"/>
        <w:b w:val="0"/>
        <w:bCs w:val="0"/>
        <w:spacing w:val="-3"/>
        <w:w w:val="99"/>
        <w:sz w:val="24"/>
        <w:szCs w:val="24"/>
      </w:rPr>
    </w:lvl>
    <w:lvl w:ilvl="1" w:tplc="2D1265FC">
      <w:numFmt w:val="bullet"/>
      <w:lvlText w:val="•"/>
      <w:lvlJc w:val="left"/>
      <w:pPr>
        <w:ind w:left="1598" w:hanging="471"/>
      </w:pPr>
      <w:rPr>
        <w:rFonts w:hint="default"/>
      </w:rPr>
    </w:lvl>
    <w:lvl w:ilvl="2" w:tplc="EFCE32E2">
      <w:numFmt w:val="bullet"/>
      <w:lvlText w:val="•"/>
      <w:lvlJc w:val="left"/>
      <w:pPr>
        <w:ind w:left="2656" w:hanging="471"/>
      </w:pPr>
      <w:rPr>
        <w:rFonts w:hint="default"/>
      </w:rPr>
    </w:lvl>
    <w:lvl w:ilvl="3" w:tplc="548E3292">
      <w:numFmt w:val="bullet"/>
      <w:lvlText w:val="•"/>
      <w:lvlJc w:val="left"/>
      <w:pPr>
        <w:ind w:left="3714" w:hanging="471"/>
      </w:pPr>
      <w:rPr>
        <w:rFonts w:hint="default"/>
      </w:rPr>
    </w:lvl>
    <w:lvl w:ilvl="4" w:tplc="894C89D2">
      <w:numFmt w:val="bullet"/>
      <w:lvlText w:val="•"/>
      <w:lvlJc w:val="left"/>
      <w:pPr>
        <w:ind w:left="4772" w:hanging="471"/>
      </w:pPr>
      <w:rPr>
        <w:rFonts w:hint="default"/>
      </w:rPr>
    </w:lvl>
    <w:lvl w:ilvl="5" w:tplc="A170E7F0">
      <w:numFmt w:val="bullet"/>
      <w:lvlText w:val="•"/>
      <w:lvlJc w:val="left"/>
      <w:pPr>
        <w:ind w:left="5830" w:hanging="471"/>
      </w:pPr>
      <w:rPr>
        <w:rFonts w:hint="default"/>
      </w:rPr>
    </w:lvl>
    <w:lvl w:ilvl="6" w:tplc="718C9FE8">
      <w:numFmt w:val="bullet"/>
      <w:lvlText w:val="•"/>
      <w:lvlJc w:val="left"/>
      <w:pPr>
        <w:ind w:left="6888" w:hanging="471"/>
      </w:pPr>
      <w:rPr>
        <w:rFonts w:hint="default"/>
      </w:rPr>
    </w:lvl>
    <w:lvl w:ilvl="7" w:tplc="F042DCFC">
      <w:numFmt w:val="bullet"/>
      <w:lvlText w:val="•"/>
      <w:lvlJc w:val="left"/>
      <w:pPr>
        <w:ind w:left="7946" w:hanging="471"/>
      </w:pPr>
      <w:rPr>
        <w:rFonts w:hint="default"/>
      </w:rPr>
    </w:lvl>
    <w:lvl w:ilvl="8" w:tplc="58D8ABB2">
      <w:numFmt w:val="bullet"/>
      <w:lvlText w:val="•"/>
      <w:lvlJc w:val="left"/>
      <w:pPr>
        <w:ind w:left="9004" w:hanging="471"/>
      </w:pPr>
      <w:rPr>
        <w:rFonts w:hint="default"/>
      </w:rPr>
    </w:lvl>
  </w:abstractNum>
  <w:abstractNum w:abstractNumId="4" w15:restartNumberingAfterBreak="0">
    <w:nsid w:val="1DA206CC"/>
    <w:multiLevelType w:val="hybridMultilevel"/>
    <w:tmpl w:val="E490FD88"/>
    <w:lvl w:ilvl="0" w:tplc="0409000F">
      <w:start w:val="1"/>
      <w:numFmt w:val="decimal"/>
      <w:lvlText w:val="%1."/>
      <w:lvlJc w:val="left"/>
      <w:pPr>
        <w:ind w:left="2949" w:hanging="360"/>
      </w:pPr>
    </w:lvl>
    <w:lvl w:ilvl="1" w:tplc="04090019" w:tentative="1">
      <w:start w:val="1"/>
      <w:numFmt w:val="lowerLetter"/>
      <w:lvlText w:val="%2."/>
      <w:lvlJc w:val="left"/>
      <w:pPr>
        <w:ind w:left="3669" w:hanging="360"/>
      </w:pPr>
    </w:lvl>
    <w:lvl w:ilvl="2" w:tplc="0409001B" w:tentative="1">
      <w:start w:val="1"/>
      <w:numFmt w:val="lowerRoman"/>
      <w:lvlText w:val="%3."/>
      <w:lvlJc w:val="right"/>
      <w:pPr>
        <w:ind w:left="4389" w:hanging="180"/>
      </w:pPr>
    </w:lvl>
    <w:lvl w:ilvl="3" w:tplc="0409000F" w:tentative="1">
      <w:start w:val="1"/>
      <w:numFmt w:val="decimal"/>
      <w:lvlText w:val="%4."/>
      <w:lvlJc w:val="left"/>
      <w:pPr>
        <w:ind w:left="5109" w:hanging="360"/>
      </w:pPr>
    </w:lvl>
    <w:lvl w:ilvl="4" w:tplc="04090019" w:tentative="1">
      <w:start w:val="1"/>
      <w:numFmt w:val="lowerLetter"/>
      <w:lvlText w:val="%5."/>
      <w:lvlJc w:val="left"/>
      <w:pPr>
        <w:ind w:left="5829" w:hanging="360"/>
      </w:pPr>
    </w:lvl>
    <w:lvl w:ilvl="5" w:tplc="0409001B" w:tentative="1">
      <w:start w:val="1"/>
      <w:numFmt w:val="lowerRoman"/>
      <w:lvlText w:val="%6."/>
      <w:lvlJc w:val="right"/>
      <w:pPr>
        <w:ind w:left="6549" w:hanging="180"/>
      </w:pPr>
    </w:lvl>
    <w:lvl w:ilvl="6" w:tplc="0409000F" w:tentative="1">
      <w:start w:val="1"/>
      <w:numFmt w:val="decimal"/>
      <w:lvlText w:val="%7."/>
      <w:lvlJc w:val="left"/>
      <w:pPr>
        <w:ind w:left="7269" w:hanging="360"/>
      </w:pPr>
    </w:lvl>
    <w:lvl w:ilvl="7" w:tplc="04090019" w:tentative="1">
      <w:start w:val="1"/>
      <w:numFmt w:val="lowerLetter"/>
      <w:lvlText w:val="%8."/>
      <w:lvlJc w:val="left"/>
      <w:pPr>
        <w:ind w:left="7989" w:hanging="360"/>
      </w:pPr>
    </w:lvl>
    <w:lvl w:ilvl="8" w:tplc="0409001B" w:tentative="1">
      <w:start w:val="1"/>
      <w:numFmt w:val="lowerRoman"/>
      <w:lvlText w:val="%9."/>
      <w:lvlJc w:val="right"/>
      <w:pPr>
        <w:ind w:left="8709" w:hanging="180"/>
      </w:pPr>
    </w:lvl>
  </w:abstractNum>
  <w:abstractNum w:abstractNumId="5" w15:restartNumberingAfterBreak="0">
    <w:nsid w:val="1F165417"/>
    <w:multiLevelType w:val="hybridMultilevel"/>
    <w:tmpl w:val="61DA7A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3EF7"/>
    <w:multiLevelType w:val="hybridMultilevel"/>
    <w:tmpl w:val="03FEAAAE"/>
    <w:lvl w:ilvl="0" w:tplc="E38C069C">
      <w:start w:val="11"/>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06B38DE"/>
    <w:multiLevelType w:val="hybridMultilevel"/>
    <w:tmpl w:val="DA9081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39216BD4"/>
    <w:multiLevelType w:val="hybridMultilevel"/>
    <w:tmpl w:val="879A8068"/>
    <w:lvl w:ilvl="0" w:tplc="A216ACCC">
      <w:start w:val="11"/>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D5D6AC0"/>
    <w:multiLevelType w:val="hybridMultilevel"/>
    <w:tmpl w:val="0A026A4E"/>
    <w:lvl w:ilvl="0" w:tplc="A4504306">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E0D02EF"/>
    <w:multiLevelType w:val="hybridMultilevel"/>
    <w:tmpl w:val="1F24F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DA2D6A"/>
    <w:multiLevelType w:val="hybridMultilevel"/>
    <w:tmpl w:val="FA344F42"/>
    <w:lvl w:ilvl="0" w:tplc="45DA0DDC">
      <w:start w:val="5"/>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7"/>
  </w:num>
  <w:num w:numId="7">
    <w:abstractNumId w:val="2"/>
  </w:num>
  <w:num w:numId="8">
    <w:abstractNumId w:val="5"/>
  </w:num>
  <w:num w:numId="9">
    <w:abstractNumId w:val="12"/>
  </w:num>
  <w:num w:numId="10">
    <w:abstractNumId w:val="3"/>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86"/>
    <w:rsid w:val="00004D7D"/>
    <w:rsid w:val="00011147"/>
    <w:rsid w:val="0001462B"/>
    <w:rsid w:val="00017640"/>
    <w:rsid w:val="00017E52"/>
    <w:rsid w:val="0002055F"/>
    <w:rsid w:val="000209F7"/>
    <w:rsid w:val="000279B2"/>
    <w:rsid w:val="00030029"/>
    <w:rsid w:val="00031418"/>
    <w:rsid w:val="000327AF"/>
    <w:rsid w:val="00043C06"/>
    <w:rsid w:val="000468AD"/>
    <w:rsid w:val="00053E62"/>
    <w:rsid w:val="000545EF"/>
    <w:rsid w:val="00056316"/>
    <w:rsid w:val="000621C1"/>
    <w:rsid w:val="00062BE4"/>
    <w:rsid w:val="000631A6"/>
    <w:rsid w:val="00063A2E"/>
    <w:rsid w:val="000648F2"/>
    <w:rsid w:val="00065F82"/>
    <w:rsid w:val="000709B0"/>
    <w:rsid w:val="00073B29"/>
    <w:rsid w:val="00085BCA"/>
    <w:rsid w:val="00092241"/>
    <w:rsid w:val="00094EAF"/>
    <w:rsid w:val="00095CF4"/>
    <w:rsid w:val="0009604D"/>
    <w:rsid w:val="000A0F77"/>
    <w:rsid w:val="000B380B"/>
    <w:rsid w:val="000B4B9E"/>
    <w:rsid w:val="000B7482"/>
    <w:rsid w:val="000C053A"/>
    <w:rsid w:val="000C26BF"/>
    <w:rsid w:val="000D49CA"/>
    <w:rsid w:val="000E3AFF"/>
    <w:rsid w:val="000E5CFD"/>
    <w:rsid w:val="000F2B58"/>
    <w:rsid w:val="000F39F8"/>
    <w:rsid w:val="00101AD4"/>
    <w:rsid w:val="00111D8C"/>
    <w:rsid w:val="00112081"/>
    <w:rsid w:val="001145D9"/>
    <w:rsid w:val="00115086"/>
    <w:rsid w:val="001176A7"/>
    <w:rsid w:val="00122FFD"/>
    <w:rsid w:val="001246B5"/>
    <w:rsid w:val="00124892"/>
    <w:rsid w:val="00124B9F"/>
    <w:rsid w:val="00124E72"/>
    <w:rsid w:val="00133F8B"/>
    <w:rsid w:val="0013464F"/>
    <w:rsid w:val="00134DFD"/>
    <w:rsid w:val="001376A1"/>
    <w:rsid w:val="00143114"/>
    <w:rsid w:val="001431D6"/>
    <w:rsid w:val="0014358F"/>
    <w:rsid w:val="001475D7"/>
    <w:rsid w:val="001628C7"/>
    <w:rsid w:val="0016342D"/>
    <w:rsid w:val="00163625"/>
    <w:rsid w:val="00171AD9"/>
    <w:rsid w:val="001728E0"/>
    <w:rsid w:val="001755A8"/>
    <w:rsid w:val="00175A4F"/>
    <w:rsid w:val="00180A84"/>
    <w:rsid w:val="00180BA7"/>
    <w:rsid w:val="001836B1"/>
    <w:rsid w:val="00187E68"/>
    <w:rsid w:val="0019629F"/>
    <w:rsid w:val="001A03BC"/>
    <w:rsid w:val="001A70C7"/>
    <w:rsid w:val="001B537F"/>
    <w:rsid w:val="001B5F03"/>
    <w:rsid w:val="001B79DC"/>
    <w:rsid w:val="001D135C"/>
    <w:rsid w:val="001D1DE9"/>
    <w:rsid w:val="001D4D07"/>
    <w:rsid w:val="001D5730"/>
    <w:rsid w:val="001E1975"/>
    <w:rsid w:val="001E5BEF"/>
    <w:rsid w:val="001F2EB8"/>
    <w:rsid w:val="001F5218"/>
    <w:rsid w:val="00201D98"/>
    <w:rsid w:val="00204B75"/>
    <w:rsid w:val="00206889"/>
    <w:rsid w:val="0021063C"/>
    <w:rsid w:val="00213B23"/>
    <w:rsid w:val="00217BFD"/>
    <w:rsid w:val="00220AB9"/>
    <w:rsid w:val="00224827"/>
    <w:rsid w:val="00230759"/>
    <w:rsid w:val="0023127C"/>
    <w:rsid w:val="0024179F"/>
    <w:rsid w:val="00241E72"/>
    <w:rsid w:val="002456F0"/>
    <w:rsid w:val="00253FE3"/>
    <w:rsid w:val="0025531B"/>
    <w:rsid w:val="00263620"/>
    <w:rsid w:val="0026454A"/>
    <w:rsid w:val="002664DF"/>
    <w:rsid w:val="002679D4"/>
    <w:rsid w:val="00276161"/>
    <w:rsid w:val="002844C5"/>
    <w:rsid w:val="002901EB"/>
    <w:rsid w:val="00290392"/>
    <w:rsid w:val="00291451"/>
    <w:rsid w:val="00294910"/>
    <w:rsid w:val="00295A48"/>
    <w:rsid w:val="002961DF"/>
    <w:rsid w:val="00296DF6"/>
    <w:rsid w:val="002976E1"/>
    <w:rsid w:val="002B2589"/>
    <w:rsid w:val="002C112B"/>
    <w:rsid w:val="002C48E8"/>
    <w:rsid w:val="002C5898"/>
    <w:rsid w:val="002D1751"/>
    <w:rsid w:val="002D3AEE"/>
    <w:rsid w:val="002D45DE"/>
    <w:rsid w:val="002F06E9"/>
    <w:rsid w:val="002F5024"/>
    <w:rsid w:val="002F7628"/>
    <w:rsid w:val="003003BA"/>
    <w:rsid w:val="0031227A"/>
    <w:rsid w:val="00315D92"/>
    <w:rsid w:val="00317F93"/>
    <w:rsid w:val="00331130"/>
    <w:rsid w:val="00340066"/>
    <w:rsid w:val="00340237"/>
    <w:rsid w:val="00342CAA"/>
    <w:rsid w:val="00346055"/>
    <w:rsid w:val="00350850"/>
    <w:rsid w:val="0035504A"/>
    <w:rsid w:val="00355E68"/>
    <w:rsid w:val="003732C9"/>
    <w:rsid w:val="00373A95"/>
    <w:rsid w:val="00375EDF"/>
    <w:rsid w:val="00380797"/>
    <w:rsid w:val="00382144"/>
    <w:rsid w:val="00390B40"/>
    <w:rsid w:val="00396E6C"/>
    <w:rsid w:val="003A010B"/>
    <w:rsid w:val="003A2D54"/>
    <w:rsid w:val="003A6B37"/>
    <w:rsid w:val="003A7167"/>
    <w:rsid w:val="003B1D54"/>
    <w:rsid w:val="003B6A5E"/>
    <w:rsid w:val="003B73B3"/>
    <w:rsid w:val="003C5BC2"/>
    <w:rsid w:val="003D128A"/>
    <w:rsid w:val="003D1DE7"/>
    <w:rsid w:val="003D26B1"/>
    <w:rsid w:val="003D3621"/>
    <w:rsid w:val="003D4EF9"/>
    <w:rsid w:val="003D6469"/>
    <w:rsid w:val="003E6F74"/>
    <w:rsid w:val="003F5ECF"/>
    <w:rsid w:val="003F66A6"/>
    <w:rsid w:val="004046F4"/>
    <w:rsid w:val="00405A62"/>
    <w:rsid w:val="00412473"/>
    <w:rsid w:val="004166A7"/>
    <w:rsid w:val="0042537E"/>
    <w:rsid w:val="00443E58"/>
    <w:rsid w:val="00444827"/>
    <w:rsid w:val="00454E6F"/>
    <w:rsid w:val="00467419"/>
    <w:rsid w:val="004675EF"/>
    <w:rsid w:val="004679C0"/>
    <w:rsid w:val="00477F17"/>
    <w:rsid w:val="00477F34"/>
    <w:rsid w:val="004875A9"/>
    <w:rsid w:val="004902AC"/>
    <w:rsid w:val="004973BB"/>
    <w:rsid w:val="004A18A8"/>
    <w:rsid w:val="004A660D"/>
    <w:rsid w:val="004B7F1D"/>
    <w:rsid w:val="004C146C"/>
    <w:rsid w:val="004C6845"/>
    <w:rsid w:val="004C7A5F"/>
    <w:rsid w:val="004D15F2"/>
    <w:rsid w:val="004D3FE1"/>
    <w:rsid w:val="004D706F"/>
    <w:rsid w:val="004D72F8"/>
    <w:rsid w:val="004D7D19"/>
    <w:rsid w:val="004E3FBD"/>
    <w:rsid w:val="004E7B56"/>
    <w:rsid w:val="004F75D6"/>
    <w:rsid w:val="0050652D"/>
    <w:rsid w:val="00511BA2"/>
    <w:rsid w:val="00517121"/>
    <w:rsid w:val="00520578"/>
    <w:rsid w:val="00522D8F"/>
    <w:rsid w:val="005244B9"/>
    <w:rsid w:val="00534C53"/>
    <w:rsid w:val="00540479"/>
    <w:rsid w:val="005472D9"/>
    <w:rsid w:val="0055365C"/>
    <w:rsid w:val="00556070"/>
    <w:rsid w:val="00565631"/>
    <w:rsid w:val="00565A9D"/>
    <w:rsid w:val="005722BE"/>
    <w:rsid w:val="005744B5"/>
    <w:rsid w:val="00583744"/>
    <w:rsid w:val="00594816"/>
    <w:rsid w:val="00596025"/>
    <w:rsid w:val="005A14B2"/>
    <w:rsid w:val="005A368C"/>
    <w:rsid w:val="005A779A"/>
    <w:rsid w:val="005B2A80"/>
    <w:rsid w:val="005B2FE7"/>
    <w:rsid w:val="005B3171"/>
    <w:rsid w:val="005E05E9"/>
    <w:rsid w:val="005E55C1"/>
    <w:rsid w:val="00605730"/>
    <w:rsid w:val="006063C3"/>
    <w:rsid w:val="00611B45"/>
    <w:rsid w:val="00616161"/>
    <w:rsid w:val="006251FF"/>
    <w:rsid w:val="0062594C"/>
    <w:rsid w:val="00625BB3"/>
    <w:rsid w:val="00625D8A"/>
    <w:rsid w:val="006270FB"/>
    <w:rsid w:val="00632676"/>
    <w:rsid w:val="00632DB1"/>
    <w:rsid w:val="006344E7"/>
    <w:rsid w:val="00634FA1"/>
    <w:rsid w:val="00635003"/>
    <w:rsid w:val="0064049F"/>
    <w:rsid w:val="00647382"/>
    <w:rsid w:val="00647AE1"/>
    <w:rsid w:val="00654D72"/>
    <w:rsid w:val="00657F9D"/>
    <w:rsid w:val="00674560"/>
    <w:rsid w:val="00685097"/>
    <w:rsid w:val="00691A8D"/>
    <w:rsid w:val="00695F05"/>
    <w:rsid w:val="006A2225"/>
    <w:rsid w:val="006C095E"/>
    <w:rsid w:val="006C1366"/>
    <w:rsid w:val="006C6FB0"/>
    <w:rsid w:val="006D75C0"/>
    <w:rsid w:val="006D771E"/>
    <w:rsid w:val="006E09D9"/>
    <w:rsid w:val="006E3AB3"/>
    <w:rsid w:val="006E70FA"/>
    <w:rsid w:val="006F75D4"/>
    <w:rsid w:val="007014C5"/>
    <w:rsid w:val="007029B7"/>
    <w:rsid w:val="00703436"/>
    <w:rsid w:val="0070431F"/>
    <w:rsid w:val="00710CA3"/>
    <w:rsid w:val="007202B8"/>
    <w:rsid w:val="00721779"/>
    <w:rsid w:val="007235E8"/>
    <w:rsid w:val="0073185F"/>
    <w:rsid w:val="00731C43"/>
    <w:rsid w:val="00731D7A"/>
    <w:rsid w:val="00751B94"/>
    <w:rsid w:val="00753022"/>
    <w:rsid w:val="0075495B"/>
    <w:rsid w:val="00756855"/>
    <w:rsid w:val="00760483"/>
    <w:rsid w:val="00762CDA"/>
    <w:rsid w:val="00762F5F"/>
    <w:rsid w:val="00763F05"/>
    <w:rsid w:val="00765400"/>
    <w:rsid w:val="00767FAD"/>
    <w:rsid w:val="00774BEE"/>
    <w:rsid w:val="00780198"/>
    <w:rsid w:val="0078111A"/>
    <w:rsid w:val="007812AA"/>
    <w:rsid w:val="00782B37"/>
    <w:rsid w:val="00793E79"/>
    <w:rsid w:val="007972EC"/>
    <w:rsid w:val="007A446D"/>
    <w:rsid w:val="007A4513"/>
    <w:rsid w:val="007B4F98"/>
    <w:rsid w:val="007C311A"/>
    <w:rsid w:val="007D357F"/>
    <w:rsid w:val="007F3D33"/>
    <w:rsid w:val="007F7E35"/>
    <w:rsid w:val="00801582"/>
    <w:rsid w:val="00801D4A"/>
    <w:rsid w:val="00805B98"/>
    <w:rsid w:val="00806CF8"/>
    <w:rsid w:val="00811B48"/>
    <w:rsid w:val="00816830"/>
    <w:rsid w:val="0081783B"/>
    <w:rsid w:val="0082094D"/>
    <w:rsid w:val="00820994"/>
    <w:rsid w:val="0082378F"/>
    <w:rsid w:val="00841919"/>
    <w:rsid w:val="008512CC"/>
    <w:rsid w:val="00855005"/>
    <w:rsid w:val="00855F85"/>
    <w:rsid w:val="00861DDC"/>
    <w:rsid w:val="0086245F"/>
    <w:rsid w:val="00865276"/>
    <w:rsid w:val="00865525"/>
    <w:rsid w:val="00880B3D"/>
    <w:rsid w:val="0088593C"/>
    <w:rsid w:val="00886A49"/>
    <w:rsid w:val="00891A0B"/>
    <w:rsid w:val="00891F4F"/>
    <w:rsid w:val="0089298F"/>
    <w:rsid w:val="00894687"/>
    <w:rsid w:val="008A1155"/>
    <w:rsid w:val="008A3BEA"/>
    <w:rsid w:val="008B2013"/>
    <w:rsid w:val="008B542A"/>
    <w:rsid w:val="008D15A4"/>
    <w:rsid w:val="008D27A2"/>
    <w:rsid w:val="008D2EFC"/>
    <w:rsid w:val="008D65AA"/>
    <w:rsid w:val="008E383E"/>
    <w:rsid w:val="008F66AA"/>
    <w:rsid w:val="00902501"/>
    <w:rsid w:val="00911940"/>
    <w:rsid w:val="009262B4"/>
    <w:rsid w:val="00932385"/>
    <w:rsid w:val="00936C5A"/>
    <w:rsid w:val="00937908"/>
    <w:rsid w:val="00944214"/>
    <w:rsid w:val="00945CD2"/>
    <w:rsid w:val="009507F8"/>
    <w:rsid w:val="00951349"/>
    <w:rsid w:val="00951571"/>
    <w:rsid w:val="00953737"/>
    <w:rsid w:val="0095768D"/>
    <w:rsid w:val="00963098"/>
    <w:rsid w:val="00963DBA"/>
    <w:rsid w:val="00967BD9"/>
    <w:rsid w:val="0098727A"/>
    <w:rsid w:val="00990A38"/>
    <w:rsid w:val="009915E3"/>
    <w:rsid w:val="00992D25"/>
    <w:rsid w:val="009966F7"/>
    <w:rsid w:val="009A08E7"/>
    <w:rsid w:val="009A7D36"/>
    <w:rsid w:val="009B2DA7"/>
    <w:rsid w:val="009B4818"/>
    <w:rsid w:val="009B5EAF"/>
    <w:rsid w:val="009E14C9"/>
    <w:rsid w:val="009E1AB9"/>
    <w:rsid w:val="009E3029"/>
    <w:rsid w:val="009E5B10"/>
    <w:rsid w:val="009F1362"/>
    <w:rsid w:val="00A152CE"/>
    <w:rsid w:val="00A1693A"/>
    <w:rsid w:val="00A2745F"/>
    <w:rsid w:val="00A31C5A"/>
    <w:rsid w:val="00A323CC"/>
    <w:rsid w:val="00A32B4A"/>
    <w:rsid w:val="00A3382F"/>
    <w:rsid w:val="00A43C95"/>
    <w:rsid w:val="00A45239"/>
    <w:rsid w:val="00A554FB"/>
    <w:rsid w:val="00A55FD3"/>
    <w:rsid w:val="00A67363"/>
    <w:rsid w:val="00A67753"/>
    <w:rsid w:val="00A67A3F"/>
    <w:rsid w:val="00A731F0"/>
    <w:rsid w:val="00A80A68"/>
    <w:rsid w:val="00A8229F"/>
    <w:rsid w:val="00A871F9"/>
    <w:rsid w:val="00A87564"/>
    <w:rsid w:val="00A90372"/>
    <w:rsid w:val="00A90855"/>
    <w:rsid w:val="00A9126D"/>
    <w:rsid w:val="00A94C48"/>
    <w:rsid w:val="00AA2839"/>
    <w:rsid w:val="00AA3D7B"/>
    <w:rsid w:val="00AB12D1"/>
    <w:rsid w:val="00AB5311"/>
    <w:rsid w:val="00AC437C"/>
    <w:rsid w:val="00AC7449"/>
    <w:rsid w:val="00AD3D3D"/>
    <w:rsid w:val="00AE3347"/>
    <w:rsid w:val="00AE33CB"/>
    <w:rsid w:val="00AE5066"/>
    <w:rsid w:val="00AF3B53"/>
    <w:rsid w:val="00AF6920"/>
    <w:rsid w:val="00B00B66"/>
    <w:rsid w:val="00B06AC1"/>
    <w:rsid w:val="00B07B02"/>
    <w:rsid w:val="00B117FA"/>
    <w:rsid w:val="00B241D5"/>
    <w:rsid w:val="00B306EF"/>
    <w:rsid w:val="00B316BA"/>
    <w:rsid w:val="00B37EA4"/>
    <w:rsid w:val="00B451A4"/>
    <w:rsid w:val="00B60724"/>
    <w:rsid w:val="00B719FC"/>
    <w:rsid w:val="00B74B22"/>
    <w:rsid w:val="00B92486"/>
    <w:rsid w:val="00B955B2"/>
    <w:rsid w:val="00BA0875"/>
    <w:rsid w:val="00BA16DF"/>
    <w:rsid w:val="00BA64AD"/>
    <w:rsid w:val="00BA6EB4"/>
    <w:rsid w:val="00BB0CCC"/>
    <w:rsid w:val="00BB1A58"/>
    <w:rsid w:val="00BB4586"/>
    <w:rsid w:val="00BB6C68"/>
    <w:rsid w:val="00BC7C3E"/>
    <w:rsid w:val="00BD005E"/>
    <w:rsid w:val="00BD3B6F"/>
    <w:rsid w:val="00BE3762"/>
    <w:rsid w:val="00BF58F6"/>
    <w:rsid w:val="00C02EA9"/>
    <w:rsid w:val="00C12AF5"/>
    <w:rsid w:val="00C12DE8"/>
    <w:rsid w:val="00C21A23"/>
    <w:rsid w:val="00C30695"/>
    <w:rsid w:val="00C30DC4"/>
    <w:rsid w:val="00C43D61"/>
    <w:rsid w:val="00C44543"/>
    <w:rsid w:val="00C45C0D"/>
    <w:rsid w:val="00C47A52"/>
    <w:rsid w:val="00C54CCD"/>
    <w:rsid w:val="00C572B0"/>
    <w:rsid w:val="00C57458"/>
    <w:rsid w:val="00C61378"/>
    <w:rsid w:val="00C7142D"/>
    <w:rsid w:val="00C72D15"/>
    <w:rsid w:val="00C850EE"/>
    <w:rsid w:val="00C855EF"/>
    <w:rsid w:val="00C87FF6"/>
    <w:rsid w:val="00C90DB7"/>
    <w:rsid w:val="00C960BD"/>
    <w:rsid w:val="00CA0A50"/>
    <w:rsid w:val="00CA4B63"/>
    <w:rsid w:val="00CA5121"/>
    <w:rsid w:val="00CA7C83"/>
    <w:rsid w:val="00CB0B67"/>
    <w:rsid w:val="00CC3649"/>
    <w:rsid w:val="00CC38FB"/>
    <w:rsid w:val="00CC3FF7"/>
    <w:rsid w:val="00CD2435"/>
    <w:rsid w:val="00CD5221"/>
    <w:rsid w:val="00CD53B9"/>
    <w:rsid w:val="00CE67FF"/>
    <w:rsid w:val="00D104A0"/>
    <w:rsid w:val="00D24007"/>
    <w:rsid w:val="00D243A8"/>
    <w:rsid w:val="00D34336"/>
    <w:rsid w:val="00D349CD"/>
    <w:rsid w:val="00D440F3"/>
    <w:rsid w:val="00D560C0"/>
    <w:rsid w:val="00D56933"/>
    <w:rsid w:val="00D653C5"/>
    <w:rsid w:val="00D776F4"/>
    <w:rsid w:val="00D85275"/>
    <w:rsid w:val="00D85DF4"/>
    <w:rsid w:val="00D9053A"/>
    <w:rsid w:val="00D91560"/>
    <w:rsid w:val="00D92105"/>
    <w:rsid w:val="00D95F44"/>
    <w:rsid w:val="00D96752"/>
    <w:rsid w:val="00D978A4"/>
    <w:rsid w:val="00D97F83"/>
    <w:rsid w:val="00DA1511"/>
    <w:rsid w:val="00DC18CF"/>
    <w:rsid w:val="00DC38C0"/>
    <w:rsid w:val="00DC3CD5"/>
    <w:rsid w:val="00DC618D"/>
    <w:rsid w:val="00DD3BB0"/>
    <w:rsid w:val="00DD4373"/>
    <w:rsid w:val="00DE03E8"/>
    <w:rsid w:val="00DE571C"/>
    <w:rsid w:val="00DE5ACD"/>
    <w:rsid w:val="00DE5DC9"/>
    <w:rsid w:val="00DE63E1"/>
    <w:rsid w:val="00E17A95"/>
    <w:rsid w:val="00E213D5"/>
    <w:rsid w:val="00E270DB"/>
    <w:rsid w:val="00E3243F"/>
    <w:rsid w:val="00E36F17"/>
    <w:rsid w:val="00E40E06"/>
    <w:rsid w:val="00E43C46"/>
    <w:rsid w:val="00E43C57"/>
    <w:rsid w:val="00E44EF5"/>
    <w:rsid w:val="00E47602"/>
    <w:rsid w:val="00E66885"/>
    <w:rsid w:val="00E75AB7"/>
    <w:rsid w:val="00E77D1C"/>
    <w:rsid w:val="00E81986"/>
    <w:rsid w:val="00E95144"/>
    <w:rsid w:val="00EA31B2"/>
    <w:rsid w:val="00EA65AE"/>
    <w:rsid w:val="00EB6F99"/>
    <w:rsid w:val="00EC2D02"/>
    <w:rsid w:val="00ED19AB"/>
    <w:rsid w:val="00ED5244"/>
    <w:rsid w:val="00ED6A37"/>
    <w:rsid w:val="00ED7F93"/>
    <w:rsid w:val="00EE2755"/>
    <w:rsid w:val="00EE3AF5"/>
    <w:rsid w:val="00EE6B85"/>
    <w:rsid w:val="00EF3148"/>
    <w:rsid w:val="00EF3AB4"/>
    <w:rsid w:val="00EF71CE"/>
    <w:rsid w:val="00F00EBC"/>
    <w:rsid w:val="00F14D54"/>
    <w:rsid w:val="00F15844"/>
    <w:rsid w:val="00F20485"/>
    <w:rsid w:val="00F206B7"/>
    <w:rsid w:val="00F238E9"/>
    <w:rsid w:val="00F251DA"/>
    <w:rsid w:val="00F34488"/>
    <w:rsid w:val="00F34955"/>
    <w:rsid w:val="00F37C02"/>
    <w:rsid w:val="00F437AD"/>
    <w:rsid w:val="00F479F4"/>
    <w:rsid w:val="00F52A1A"/>
    <w:rsid w:val="00F64E10"/>
    <w:rsid w:val="00F658AA"/>
    <w:rsid w:val="00F67619"/>
    <w:rsid w:val="00F7208A"/>
    <w:rsid w:val="00F82237"/>
    <w:rsid w:val="00F865A8"/>
    <w:rsid w:val="00F9706A"/>
    <w:rsid w:val="00FC1ABE"/>
    <w:rsid w:val="00FC2BE6"/>
    <w:rsid w:val="00FC68ED"/>
    <w:rsid w:val="00FD25B4"/>
    <w:rsid w:val="00FF0CA9"/>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0AC2C3"/>
  <w15:chartTrackingRefBased/>
  <w15:docId w15:val="{2234FAFF-D7F1-43E9-99EB-AFC1D9D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86"/>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tab">
    <w:name w:val="tab"/>
    <w:basedOn w:val="Normal"/>
    <w:rsid w:val="00B92486"/>
  </w:style>
  <w:style w:type="paragraph" w:customStyle="1" w:styleId="Default">
    <w:name w:val="Default"/>
    <w:rsid w:val="00B924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92486"/>
    <w:pPr>
      <w:ind w:left="720"/>
      <w:jc w:val="left"/>
    </w:pPr>
    <w:rPr>
      <w:rFonts w:ascii="Calibri" w:eastAsia="Calibri" w:hAnsi="Calibri"/>
      <w:sz w:val="22"/>
      <w:szCs w:val="22"/>
    </w:rPr>
  </w:style>
  <w:style w:type="character" w:styleId="Hyperlink">
    <w:name w:val="Hyperlink"/>
    <w:basedOn w:val="DefaultParagraphFont"/>
    <w:uiPriority w:val="99"/>
    <w:unhideWhenUsed/>
    <w:rsid w:val="00B92486"/>
    <w:rPr>
      <w:color w:val="0000FF"/>
      <w:u w:val="single"/>
    </w:rPr>
  </w:style>
  <w:style w:type="character" w:styleId="UnresolvedMention">
    <w:name w:val="Unresolved Mention"/>
    <w:basedOn w:val="DefaultParagraphFont"/>
    <w:uiPriority w:val="99"/>
    <w:semiHidden/>
    <w:unhideWhenUsed/>
    <w:rsid w:val="00B92486"/>
    <w:rPr>
      <w:color w:val="605E5C"/>
      <w:shd w:val="clear" w:color="auto" w:fill="E1DFDD"/>
    </w:rPr>
  </w:style>
  <w:style w:type="paragraph" w:styleId="BodyText">
    <w:name w:val="Body Text"/>
    <w:basedOn w:val="Normal"/>
    <w:link w:val="BodyTextChar"/>
    <w:uiPriority w:val="1"/>
    <w:qFormat/>
    <w:rsid w:val="001A03BC"/>
    <w:pPr>
      <w:widowControl w:val="0"/>
      <w:autoSpaceDE w:val="0"/>
      <w:autoSpaceDN w:val="0"/>
      <w:jc w:val="left"/>
    </w:pPr>
    <w:rPr>
      <w:rFonts w:ascii="Verdana" w:eastAsia="Verdana" w:hAnsi="Verdana" w:cs="Verdana"/>
      <w:sz w:val="20"/>
    </w:rPr>
  </w:style>
  <w:style w:type="character" w:customStyle="1" w:styleId="BodyTextChar">
    <w:name w:val="Body Text Char"/>
    <w:basedOn w:val="DefaultParagraphFont"/>
    <w:link w:val="BodyText"/>
    <w:uiPriority w:val="1"/>
    <w:rsid w:val="001A03BC"/>
    <w:rPr>
      <w:rFonts w:ascii="Verdana" w:eastAsia="Verdana" w:hAnsi="Verdana" w:cs="Verdana"/>
      <w:sz w:val="20"/>
      <w:szCs w:val="20"/>
    </w:rPr>
  </w:style>
  <w:style w:type="character" w:customStyle="1" w:styleId="me-email-text">
    <w:name w:val="me-email-text"/>
    <w:basedOn w:val="DefaultParagraphFont"/>
    <w:rsid w:val="00C47A52"/>
  </w:style>
  <w:style w:type="character" w:styleId="FollowedHyperlink">
    <w:name w:val="FollowedHyperlink"/>
    <w:basedOn w:val="DefaultParagraphFont"/>
    <w:uiPriority w:val="99"/>
    <w:semiHidden/>
    <w:unhideWhenUsed/>
    <w:rsid w:val="000F2B58"/>
    <w:rPr>
      <w:color w:val="954F72" w:themeColor="followedHyperlink"/>
      <w:u w:val="single"/>
    </w:rPr>
  </w:style>
  <w:style w:type="paragraph" w:styleId="PlainText">
    <w:name w:val="Plain Text"/>
    <w:basedOn w:val="Normal"/>
    <w:link w:val="PlainTextChar"/>
    <w:uiPriority w:val="99"/>
    <w:unhideWhenUsed/>
    <w:rsid w:val="000F2B5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2B58"/>
    <w:rPr>
      <w:rFonts w:ascii="Calibri" w:hAnsi="Calibri"/>
      <w:szCs w:val="21"/>
    </w:rPr>
  </w:style>
  <w:style w:type="paragraph" w:styleId="NormalWeb">
    <w:name w:val="Normal (Web)"/>
    <w:basedOn w:val="Normal"/>
    <w:uiPriority w:val="99"/>
    <w:semiHidden/>
    <w:unhideWhenUsed/>
    <w:rsid w:val="00295A48"/>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4274">
      <w:bodyDiv w:val="1"/>
      <w:marLeft w:val="0"/>
      <w:marRight w:val="0"/>
      <w:marTop w:val="0"/>
      <w:marBottom w:val="0"/>
      <w:divBdr>
        <w:top w:val="none" w:sz="0" w:space="0" w:color="auto"/>
        <w:left w:val="none" w:sz="0" w:space="0" w:color="auto"/>
        <w:bottom w:val="none" w:sz="0" w:space="0" w:color="auto"/>
        <w:right w:val="none" w:sz="0" w:space="0" w:color="auto"/>
      </w:divBdr>
    </w:div>
    <w:div w:id="671106669">
      <w:bodyDiv w:val="1"/>
      <w:marLeft w:val="0"/>
      <w:marRight w:val="0"/>
      <w:marTop w:val="0"/>
      <w:marBottom w:val="0"/>
      <w:divBdr>
        <w:top w:val="none" w:sz="0" w:space="0" w:color="auto"/>
        <w:left w:val="none" w:sz="0" w:space="0" w:color="auto"/>
        <w:bottom w:val="none" w:sz="0" w:space="0" w:color="auto"/>
        <w:right w:val="none" w:sz="0" w:space="0" w:color="auto"/>
      </w:divBdr>
    </w:div>
    <w:div w:id="943918991">
      <w:bodyDiv w:val="1"/>
      <w:marLeft w:val="0"/>
      <w:marRight w:val="0"/>
      <w:marTop w:val="0"/>
      <w:marBottom w:val="0"/>
      <w:divBdr>
        <w:top w:val="none" w:sz="0" w:space="0" w:color="auto"/>
        <w:left w:val="none" w:sz="0" w:space="0" w:color="auto"/>
        <w:bottom w:val="none" w:sz="0" w:space="0" w:color="auto"/>
        <w:right w:val="none" w:sz="0" w:space="0" w:color="auto"/>
      </w:divBdr>
    </w:div>
    <w:div w:id="1295141297">
      <w:bodyDiv w:val="1"/>
      <w:marLeft w:val="0"/>
      <w:marRight w:val="0"/>
      <w:marTop w:val="0"/>
      <w:marBottom w:val="0"/>
      <w:divBdr>
        <w:top w:val="none" w:sz="0" w:space="0" w:color="auto"/>
        <w:left w:val="none" w:sz="0" w:space="0" w:color="auto"/>
        <w:bottom w:val="none" w:sz="0" w:space="0" w:color="auto"/>
        <w:right w:val="none" w:sz="0" w:space="0" w:color="auto"/>
      </w:divBdr>
      <w:divsChild>
        <w:div w:id="1458989562">
          <w:marLeft w:val="0"/>
          <w:marRight w:val="0"/>
          <w:marTop w:val="0"/>
          <w:marBottom w:val="0"/>
          <w:divBdr>
            <w:top w:val="none" w:sz="0" w:space="0" w:color="auto"/>
            <w:left w:val="none" w:sz="0" w:space="0" w:color="auto"/>
            <w:bottom w:val="none" w:sz="0" w:space="0" w:color="auto"/>
            <w:right w:val="none" w:sz="0" w:space="0" w:color="auto"/>
          </w:divBdr>
        </w:div>
      </w:divsChild>
    </w:div>
    <w:div w:id="1685355204">
      <w:bodyDiv w:val="1"/>
      <w:marLeft w:val="0"/>
      <w:marRight w:val="0"/>
      <w:marTop w:val="0"/>
      <w:marBottom w:val="0"/>
      <w:divBdr>
        <w:top w:val="none" w:sz="0" w:space="0" w:color="auto"/>
        <w:left w:val="none" w:sz="0" w:space="0" w:color="auto"/>
        <w:bottom w:val="none" w:sz="0" w:space="0" w:color="auto"/>
        <w:right w:val="none" w:sz="0" w:space="0" w:color="auto"/>
      </w:divBdr>
    </w:div>
    <w:div w:id="1725833279">
      <w:bodyDiv w:val="1"/>
      <w:marLeft w:val="0"/>
      <w:marRight w:val="0"/>
      <w:marTop w:val="0"/>
      <w:marBottom w:val="0"/>
      <w:divBdr>
        <w:top w:val="none" w:sz="0" w:space="0" w:color="auto"/>
        <w:left w:val="none" w:sz="0" w:space="0" w:color="auto"/>
        <w:bottom w:val="none" w:sz="0" w:space="0" w:color="auto"/>
        <w:right w:val="none" w:sz="0" w:space="0" w:color="auto"/>
      </w:divBdr>
    </w:div>
    <w:div w:id="1982071297">
      <w:bodyDiv w:val="1"/>
      <w:marLeft w:val="0"/>
      <w:marRight w:val="0"/>
      <w:marTop w:val="0"/>
      <w:marBottom w:val="0"/>
      <w:divBdr>
        <w:top w:val="none" w:sz="0" w:space="0" w:color="auto"/>
        <w:left w:val="none" w:sz="0" w:space="0" w:color="auto"/>
        <w:bottom w:val="none" w:sz="0" w:space="0" w:color="auto"/>
        <w:right w:val="none" w:sz="0" w:space="0" w:color="auto"/>
      </w:divBdr>
    </w:div>
    <w:div w:id="20046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nv.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lhanley@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nv.gov/News/Emergency_Orders/2020/2020-03-22_-_COVID-19_Declaration_of_Emergency_Directive_00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3ffca16-c516-4e0c-aa3f-be54a0f0a22e">
      <UserInfo>
        <DisplayName>Deanna Gay</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0" ma:contentTypeDescription="Create a new document." ma:contentTypeScope="" ma:versionID="a484b6aa73a0144cf67afe1ffae26456">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6b1c4e810e46a99f53aa6126574dce84"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F3378-7267-44EE-9F82-9730BC5B2FDB}">
  <ds:schemaRefs>
    <ds:schemaRef ds:uri="http://schemas.openxmlformats.org/officeDocument/2006/bibliography"/>
  </ds:schemaRefs>
</ds:datastoreItem>
</file>

<file path=customXml/itemProps2.xml><?xml version="1.0" encoding="utf-8"?>
<ds:datastoreItem xmlns:ds="http://schemas.openxmlformats.org/officeDocument/2006/customXml" ds:itemID="{C9C64B18-DE2B-44C5-AC93-D9F07F326AA9}">
  <ds:schemaRefs>
    <ds:schemaRef ds:uri="http://schemas.openxmlformats.org/package/2006/metadata/core-properties"/>
    <ds:schemaRef ds:uri="http://schemas.microsoft.com/office/2006/documentManagement/types"/>
    <ds:schemaRef ds:uri="http://purl.org/dc/dcmitype/"/>
    <ds:schemaRef ds:uri="93ffca16-c516-4e0c-aa3f-be54a0f0a22e"/>
    <ds:schemaRef ds:uri="182a4cf5-f6d1-4ee1-8f26-e25159163b17"/>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4AF5D9-6BE6-4B4F-A62E-38F6D6C8F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05D00-DBC7-4059-B662-66FA3C127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July 9, 2020 TFAD Agenda</vt:lpstr>
    </vt:vector>
  </TitlesOfParts>
  <Company/>
  <LinksUpToDate>false</LinksUpToDate>
  <CharactersWithSpaces>5502</CharactersWithSpaces>
  <SharedDoc>false</SharedDoc>
  <HLinks>
    <vt:vector size="24" baseType="variant">
      <vt:variant>
        <vt:i4>7340070</vt:i4>
      </vt:variant>
      <vt:variant>
        <vt:i4>9</vt:i4>
      </vt:variant>
      <vt:variant>
        <vt:i4>0</vt:i4>
      </vt:variant>
      <vt:variant>
        <vt:i4>5</vt:i4>
      </vt:variant>
      <vt:variant>
        <vt:lpwstr>http://adsd.nv.gov/</vt:lpwstr>
      </vt:variant>
      <vt:variant>
        <vt:lpwstr/>
      </vt:variant>
      <vt:variant>
        <vt:i4>6553654</vt:i4>
      </vt:variant>
      <vt:variant>
        <vt:i4>6</vt:i4>
      </vt:variant>
      <vt:variant>
        <vt:i4>0</vt:i4>
      </vt:variant>
      <vt:variant>
        <vt:i4>5</vt:i4>
      </vt:variant>
      <vt:variant>
        <vt:lpwstr>http://www.leg.state.nv.us/</vt:lpwstr>
      </vt:variant>
      <vt:variant>
        <vt:lpwstr/>
      </vt:variant>
      <vt:variant>
        <vt:i4>852095</vt:i4>
      </vt:variant>
      <vt:variant>
        <vt:i4>3</vt:i4>
      </vt:variant>
      <vt:variant>
        <vt:i4>0</vt:i4>
      </vt:variant>
      <vt:variant>
        <vt:i4>5</vt:i4>
      </vt:variant>
      <vt:variant>
        <vt:lpwstr>mailto:clhanley@adsd.nv.gov</vt:lpwstr>
      </vt:variant>
      <vt:variant>
        <vt:lpwstr/>
      </vt:variant>
      <vt:variant>
        <vt:i4>786527</vt:i4>
      </vt:variant>
      <vt:variant>
        <vt:i4>0</vt:i4>
      </vt:variant>
      <vt:variant>
        <vt:i4>0</vt:i4>
      </vt:variant>
      <vt:variant>
        <vt:i4>5</vt:i4>
      </vt:variant>
      <vt:variant>
        <vt:lpwstr>http://gov.nv.gov/News/Emergency_Orders/2020/2020-03-22_-_COVID-19_Declaration_of_Emergency_Directive_006/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9, 2020 TFAD Agenda</dc:title>
  <dc:subject/>
  <dc:creator>Miles Terrasas</dc:creator>
  <cp:keywords/>
  <dc:description/>
  <cp:lastModifiedBy>Carole L. Hanley</cp:lastModifiedBy>
  <cp:revision>2</cp:revision>
  <cp:lastPrinted>2019-12-31T22:06:00Z</cp:lastPrinted>
  <dcterms:created xsi:type="dcterms:W3CDTF">2020-08-13T19:17:00Z</dcterms:created>
  <dcterms:modified xsi:type="dcterms:W3CDTF">2020-08-13T19:17:00Z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ies>
</file>