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58752" behindDoc="0" locked="0" layoutInCell="1" allowOverlap="1" wp14:anchorId="7B980972" wp14:editId="293FE935">
            <wp:simplePos x="0" y="0"/>
            <wp:positionH relativeFrom="margin">
              <wp:posOffset>2266950</wp:posOffset>
            </wp:positionH>
            <wp:positionV relativeFrom="paragraph">
              <wp:posOffset>-581025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4B9789"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B64AE2">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3E87F72D" w:rsidR="008F01CA" w:rsidRPr="00E601A5" w:rsidRDefault="00BF1D97"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B980974" wp14:editId="01224F4B">
                <wp:simplePos x="0" y="0"/>
                <wp:positionH relativeFrom="column">
                  <wp:posOffset>4905375</wp:posOffset>
                </wp:positionH>
                <wp:positionV relativeFrom="paragraph">
                  <wp:posOffset>81915</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86.25pt;margin-top:6.45pt;width:12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" filled="f" stroked="f" strokeweight=".5pt">
                <v:textbo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v:textbox>
              </v:shape>
            </w:pict>
          </mc:Fallback>
        </mc:AlternateContent>
      </w:r>
    </w:p>
    <w:p w14:paraId="7B98095E" w14:textId="77777777" w:rsidR="008F01CA" w:rsidRPr="00E601A5" w:rsidRDefault="008F01CA" w:rsidP="008F01CA">
      <w:pPr>
        <w:rPr>
          <w:rFonts w:ascii="Times New Roman" w:hAnsi="Times New Roman"/>
        </w:rPr>
      </w:pPr>
    </w:p>
    <w:p w14:paraId="7B98095F" w14:textId="6D9D16FE" w:rsidR="008F01CA" w:rsidRPr="00E601A5" w:rsidRDefault="008F01CA" w:rsidP="008F01CA">
      <w:pPr>
        <w:rPr>
          <w:rFonts w:ascii="Times New Roman" w:hAnsi="Times New Roman"/>
        </w:rPr>
      </w:pP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4119F3D1"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07E50233" w14:textId="77777777" w:rsidR="00042B33" w:rsidRDefault="00042B33" w:rsidP="00042B33">
      <w:pPr>
        <w:jc w:val="center"/>
        <w:rPr>
          <w:rFonts w:cs="Arial"/>
          <w:b/>
          <w:szCs w:val="24"/>
          <w:u w:val="single"/>
        </w:rPr>
      </w:pPr>
    </w:p>
    <w:p w14:paraId="57BF30CF" w14:textId="77777777" w:rsidR="00B6129B" w:rsidRDefault="00B6129B" w:rsidP="00042B33">
      <w:pPr>
        <w:jc w:val="center"/>
        <w:rPr>
          <w:rFonts w:cs="Arial"/>
          <w:b/>
          <w:szCs w:val="24"/>
          <w:u w:val="single"/>
        </w:rPr>
      </w:pPr>
    </w:p>
    <w:p w14:paraId="163AE59B" w14:textId="62378CEA" w:rsidR="00042B33" w:rsidRDefault="00042B33" w:rsidP="00042B33">
      <w:pPr>
        <w:jc w:val="center"/>
        <w:rPr>
          <w:rFonts w:cs="Arial"/>
          <w:b/>
          <w:szCs w:val="24"/>
          <w:u w:val="single"/>
        </w:rPr>
      </w:pPr>
      <w:r>
        <w:rPr>
          <w:rFonts w:cs="Arial"/>
          <w:b/>
          <w:szCs w:val="24"/>
          <w:u w:val="single"/>
        </w:rPr>
        <w:t>MEETING NOTICE AND AGENDA</w:t>
      </w:r>
    </w:p>
    <w:p w14:paraId="6C87180A" w14:textId="77777777" w:rsidR="00042B33" w:rsidRDefault="00042B33" w:rsidP="00042B33">
      <w:pPr>
        <w:jc w:val="center"/>
        <w:rPr>
          <w:rFonts w:cs="Arial"/>
          <w:b/>
          <w:szCs w:val="24"/>
          <w:u w:val="single"/>
        </w:rPr>
      </w:pPr>
    </w:p>
    <w:p w14:paraId="6DDBE387" w14:textId="77777777" w:rsidR="00042B33" w:rsidRPr="005C65DB" w:rsidRDefault="00042B33" w:rsidP="00042B33">
      <w:pPr>
        <w:rPr>
          <w:rFonts w:cs="Arial"/>
          <w:sz w:val="18"/>
          <w:szCs w:val="18"/>
        </w:rPr>
      </w:pPr>
      <w:r>
        <w:rPr>
          <w:rFonts w:cs="Arial"/>
          <w:szCs w:val="24"/>
        </w:rPr>
        <w:t>Name of Organization:</w:t>
      </w:r>
      <w:r>
        <w:rPr>
          <w:rFonts w:cs="Arial"/>
          <w:szCs w:val="24"/>
        </w:rPr>
        <w:tab/>
      </w:r>
      <w:r>
        <w:rPr>
          <w:rFonts w:cs="Arial"/>
          <w:szCs w:val="24"/>
        </w:rPr>
        <w:tab/>
        <w:t xml:space="preserve">Task Force on Alzheimer’s Disease (TFAD) </w:t>
      </w:r>
    </w:p>
    <w:p w14:paraId="27B4AB47" w14:textId="77777777" w:rsidR="00042B33" w:rsidRDefault="00042B33" w:rsidP="00042B33">
      <w:pPr>
        <w:rPr>
          <w:rFonts w:cs="Arial"/>
          <w:szCs w:val="24"/>
        </w:rPr>
      </w:pPr>
    </w:p>
    <w:p w14:paraId="591B98BC" w14:textId="38846C20" w:rsidR="00042B33" w:rsidRDefault="00042B33" w:rsidP="00042B33">
      <w:pPr>
        <w:rPr>
          <w:rFonts w:cs="Arial"/>
          <w:szCs w:val="24"/>
        </w:rPr>
      </w:pPr>
      <w:r>
        <w:rPr>
          <w:rFonts w:cs="Arial"/>
          <w:szCs w:val="24"/>
        </w:rPr>
        <w:t>Dat</w:t>
      </w:r>
      <w:r w:rsidR="00C6337C">
        <w:rPr>
          <w:rFonts w:cs="Arial"/>
          <w:szCs w:val="24"/>
        </w:rPr>
        <w:t>e and Time of Meeting:</w:t>
      </w:r>
      <w:r w:rsidR="00C6337C">
        <w:rPr>
          <w:rFonts w:cs="Arial"/>
          <w:szCs w:val="24"/>
        </w:rPr>
        <w:tab/>
      </w:r>
      <w:r w:rsidR="00C6337C">
        <w:rPr>
          <w:rFonts w:cs="Arial"/>
          <w:szCs w:val="24"/>
        </w:rPr>
        <w:tab/>
      </w:r>
      <w:r w:rsidR="0054015E">
        <w:rPr>
          <w:rFonts w:cs="Arial"/>
          <w:szCs w:val="24"/>
        </w:rPr>
        <w:t>July</w:t>
      </w:r>
      <w:r w:rsidR="0048674F">
        <w:rPr>
          <w:rFonts w:cs="Arial"/>
          <w:szCs w:val="24"/>
        </w:rPr>
        <w:t xml:space="preserve"> </w:t>
      </w:r>
      <w:r w:rsidR="003D0EBC">
        <w:rPr>
          <w:rFonts w:cs="Arial"/>
          <w:szCs w:val="24"/>
        </w:rPr>
        <w:t>1</w:t>
      </w:r>
      <w:r w:rsidR="0054015E">
        <w:rPr>
          <w:rFonts w:cs="Arial"/>
          <w:szCs w:val="24"/>
        </w:rPr>
        <w:t>2</w:t>
      </w:r>
      <w:r w:rsidR="00935BCD">
        <w:rPr>
          <w:rFonts w:cs="Arial"/>
          <w:szCs w:val="24"/>
        </w:rPr>
        <w:t>, 201</w:t>
      </w:r>
      <w:r w:rsidR="00D224A6">
        <w:rPr>
          <w:rFonts w:cs="Arial"/>
          <w:szCs w:val="24"/>
        </w:rPr>
        <w:t>9</w:t>
      </w:r>
    </w:p>
    <w:p w14:paraId="12BF4B40" w14:textId="79FCD0C8" w:rsidR="00042B33" w:rsidRDefault="003F004E" w:rsidP="00042B3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w:t>
      </w:r>
      <w:r w:rsidR="003D0EBC">
        <w:rPr>
          <w:rFonts w:cs="Arial"/>
          <w:szCs w:val="24"/>
        </w:rPr>
        <w:t>0</w:t>
      </w:r>
      <w:r w:rsidR="00042B33">
        <w:rPr>
          <w:rFonts w:cs="Arial"/>
          <w:szCs w:val="24"/>
        </w:rPr>
        <w:t xml:space="preserve">:00 </w:t>
      </w:r>
      <w:r w:rsidR="003D0EBC">
        <w:rPr>
          <w:rFonts w:cs="Arial"/>
          <w:szCs w:val="24"/>
        </w:rPr>
        <w:t>a</w:t>
      </w:r>
      <w:r w:rsidR="00042B33">
        <w:rPr>
          <w:rFonts w:cs="Arial"/>
          <w:szCs w:val="24"/>
        </w:rPr>
        <w:t xml:space="preserve">.m. </w:t>
      </w:r>
    </w:p>
    <w:p w14:paraId="4FB69FC1" w14:textId="77777777" w:rsidR="00042B33" w:rsidRDefault="00042B33" w:rsidP="00042B33">
      <w:pPr>
        <w:rPr>
          <w:rFonts w:cs="Arial"/>
          <w:szCs w:val="24"/>
        </w:rPr>
      </w:pPr>
    </w:p>
    <w:p w14:paraId="363D6C6C" w14:textId="033C95C6" w:rsidR="002A0DB6" w:rsidRDefault="00042B33" w:rsidP="002A0DB6">
      <w:pPr>
        <w:rPr>
          <w:rFonts w:cs="Arial"/>
          <w:szCs w:val="24"/>
        </w:rPr>
      </w:pPr>
      <w:r>
        <w:rPr>
          <w:rFonts w:cs="Arial"/>
          <w:szCs w:val="24"/>
        </w:rPr>
        <w:t>Locations:</w:t>
      </w:r>
      <w:r>
        <w:rPr>
          <w:rFonts w:cs="Arial"/>
          <w:szCs w:val="24"/>
        </w:rPr>
        <w:tab/>
      </w:r>
      <w:r>
        <w:rPr>
          <w:rFonts w:cs="Arial"/>
          <w:szCs w:val="24"/>
        </w:rPr>
        <w:tab/>
      </w:r>
      <w:r>
        <w:rPr>
          <w:rFonts w:cs="Arial"/>
          <w:szCs w:val="24"/>
        </w:rPr>
        <w:tab/>
      </w:r>
      <w:r>
        <w:rPr>
          <w:rFonts w:cs="Arial"/>
          <w:szCs w:val="24"/>
        </w:rPr>
        <w:tab/>
      </w:r>
      <w:r w:rsidR="002A0DB6">
        <w:rPr>
          <w:rFonts w:cs="Arial"/>
          <w:szCs w:val="24"/>
        </w:rPr>
        <w:t>Aging and Disability Services</w:t>
      </w:r>
      <w:r w:rsidR="00133CF1">
        <w:rPr>
          <w:rFonts w:cs="Arial"/>
          <w:szCs w:val="24"/>
        </w:rPr>
        <w:t xml:space="preserve"> </w:t>
      </w:r>
      <w:r w:rsidR="0024701E">
        <w:rPr>
          <w:rFonts w:cs="Arial"/>
          <w:szCs w:val="24"/>
        </w:rPr>
        <w:t xml:space="preserve">Division </w:t>
      </w:r>
      <w:r w:rsidR="00133CF1">
        <w:rPr>
          <w:rFonts w:cs="Arial"/>
          <w:szCs w:val="24"/>
        </w:rPr>
        <w:t>(ADSD)</w:t>
      </w:r>
    </w:p>
    <w:p w14:paraId="6FE8C3BC" w14:textId="684DB9E0" w:rsidR="003F004E"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9670 Gateway Drive, Suite 200</w:t>
      </w:r>
    </w:p>
    <w:p w14:paraId="7533AEE2" w14:textId="5A322507" w:rsidR="002A0DB6"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Reno, NV 89521</w:t>
      </w:r>
    </w:p>
    <w:p w14:paraId="6C57B0FE" w14:textId="77777777" w:rsidR="008F3F93" w:rsidRDefault="008F3F93" w:rsidP="008F3F93">
      <w:pPr>
        <w:ind w:left="2880" w:firstLine="720"/>
        <w:rPr>
          <w:rFonts w:cs="Arial"/>
          <w:szCs w:val="24"/>
        </w:rPr>
      </w:pPr>
    </w:p>
    <w:p w14:paraId="257268D4" w14:textId="076579F0" w:rsidR="003F004E" w:rsidRDefault="0054015E" w:rsidP="00C6337C">
      <w:pPr>
        <w:ind w:left="3600"/>
        <w:rPr>
          <w:rFonts w:cs="Arial"/>
          <w:szCs w:val="24"/>
        </w:rPr>
      </w:pPr>
      <w:r>
        <w:rPr>
          <w:rFonts w:cs="Arial"/>
          <w:szCs w:val="24"/>
        </w:rPr>
        <w:t xml:space="preserve">Grant Sawyer </w:t>
      </w:r>
      <w:r w:rsidR="00AF6F7C">
        <w:rPr>
          <w:rFonts w:cs="Arial"/>
          <w:szCs w:val="24"/>
        </w:rPr>
        <w:t>B</w:t>
      </w:r>
      <w:r>
        <w:rPr>
          <w:rFonts w:cs="Arial"/>
          <w:szCs w:val="24"/>
        </w:rPr>
        <w:t>uilding</w:t>
      </w:r>
    </w:p>
    <w:p w14:paraId="7E7083E8" w14:textId="77A48436" w:rsidR="0054015E" w:rsidRDefault="0054015E" w:rsidP="00C6337C">
      <w:pPr>
        <w:ind w:left="3600"/>
        <w:rPr>
          <w:rFonts w:cs="Arial"/>
          <w:szCs w:val="24"/>
        </w:rPr>
      </w:pPr>
      <w:r>
        <w:rPr>
          <w:rFonts w:cs="Arial"/>
          <w:szCs w:val="24"/>
        </w:rPr>
        <w:t>555 E. Washington Ave. Suite 1400</w:t>
      </w:r>
    </w:p>
    <w:p w14:paraId="7D711209" w14:textId="4B5C7C6B" w:rsidR="0054015E" w:rsidRDefault="0054015E" w:rsidP="00C6337C">
      <w:pPr>
        <w:ind w:left="3600"/>
        <w:rPr>
          <w:rFonts w:cs="Arial"/>
          <w:szCs w:val="24"/>
        </w:rPr>
      </w:pPr>
      <w:r>
        <w:rPr>
          <w:rFonts w:cs="Arial"/>
          <w:szCs w:val="24"/>
        </w:rPr>
        <w:t>Las Vegas, NV 89101</w:t>
      </w:r>
    </w:p>
    <w:p w14:paraId="17BCDF09" w14:textId="77777777" w:rsidR="0054015E" w:rsidRDefault="0054015E" w:rsidP="00C6337C">
      <w:pPr>
        <w:ind w:left="3600"/>
        <w:rPr>
          <w:rFonts w:cs="Arial"/>
          <w:szCs w:val="24"/>
        </w:rPr>
      </w:pPr>
    </w:p>
    <w:p w14:paraId="3FDF2FC7" w14:textId="77777777" w:rsidR="00C6337C" w:rsidRDefault="00C6337C" w:rsidP="00C6337C">
      <w:pPr>
        <w:ind w:left="3600"/>
        <w:rPr>
          <w:rFonts w:cs="Arial"/>
          <w:szCs w:val="24"/>
        </w:rPr>
      </w:pPr>
    </w:p>
    <w:p w14:paraId="4A2C02CF" w14:textId="77777777" w:rsidR="00042B33" w:rsidRPr="009439F8" w:rsidRDefault="00042B33" w:rsidP="00042B33">
      <w:pPr>
        <w:rPr>
          <w:rFonts w:cs="Arial"/>
          <w:szCs w:val="24"/>
        </w:rPr>
      </w:pPr>
      <w:r>
        <w:rPr>
          <w:rFonts w:cs="Arial"/>
          <w:szCs w:val="24"/>
        </w:rPr>
        <w:t xml:space="preserve">To Join the Telephone </w:t>
      </w:r>
      <w:r>
        <w:rPr>
          <w:rFonts w:cs="Arial"/>
          <w:szCs w:val="24"/>
        </w:rPr>
        <w:tab/>
      </w:r>
      <w:r>
        <w:rPr>
          <w:rFonts w:cs="Arial"/>
          <w:szCs w:val="24"/>
        </w:rPr>
        <w:tab/>
        <w:t>Call-in Number:</w:t>
      </w:r>
      <w:r>
        <w:rPr>
          <w:rFonts w:cs="Arial"/>
          <w:szCs w:val="24"/>
        </w:rPr>
        <w:tab/>
      </w:r>
      <w:r w:rsidRPr="009439F8">
        <w:rPr>
          <w:rFonts w:cs="Arial"/>
          <w:szCs w:val="24"/>
        </w:rPr>
        <w:t>877-336-1831</w:t>
      </w:r>
    </w:p>
    <w:p w14:paraId="15749FC9" w14:textId="77777777" w:rsidR="00042B33" w:rsidRDefault="00042B33" w:rsidP="00042B33">
      <w:pPr>
        <w:rPr>
          <w:rFonts w:cs="Arial"/>
          <w:szCs w:val="24"/>
        </w:rPr>
      </w:pPr>
      <w:r w:rsidRPr="009439F8">
        <w:rPr>
          <w:rFonts w:cs="Arial"/>
          <w:szCs w:val="24"/>
        </w:rPr>
        <w:t>Conference</w:t>
      </w:r>
      <w:r w:rsidRPr="009439F8">
        <w:rPr>
          <w:rFonts w:cs="Arial"/>
          <w:szCs w:val="24"/>
        </w:rPr>
        <w:tab/>
      </w:r>
      <w:r w:rsidRPr="009439F8">
        <w:rPr>
          <w:rFonts w:cs="Arial"/>
          <w:szCs w:val="24"/>
        </w:rPr>
        <w:tab/>
      </w:r>
      <w:r w:rsidRPr="009439F8">
        <w:rPr>
          <w:rFonts w:cs="Arial"/>
          <w:szCs w:val="24"/>
        </w:rPr>
        <w:tab/>
      </w:r>
      <w:r w:rsidRPr="009439F8">
        <w:rPr>
          <w:rFonts w:cs="Arial"/>
          <w:szCs w:val="24"/>
        </w:rPr>
        <w:tab/>
        <w:t>Access Number:</w:t>
      </w:r>
      <w:r w:rsidRPr="009439F8">
        <w:rPr>
          <w:rFonts w:cs="Arial"/>
          <w:szCs w:val="24"/>
        </w:rPr>
        <w:tab/>
      </w:r>
      <w:r w:rsidRPr="009439F8">
        <w:rPr>
          <w:rFonts w:cs="Arial"/>
          <w:color w:val="000000"/>
          <w:szCs w:val="24"/>
        </w:rPr>
        <w:t>9186101</w:t>
      </w:r>
      <w:r>
        <w:rPr>
          <w:rFonts w:cs="Arial"/>
          <w:szCs w:val="24"/>
        </w:rPr>
        <w:tab/>
      </w:r>
      <w:r>
        <w:rPr>
          <w:rFonts w:cs="Arial"/>
          <w:szCs w:val="24"/>
        </w:rPr>
        <w:tab/>
      </w:r>
    </w:p>
    <w:p w14:paraId="36229AAB" w14:textId="77777777" w:rsidR="00042B33" w:rsidRDefault="00042B33" w:rsidP="00042B33">
      <w:pPr>
        <w:rPr>
          <w:rFonts w:cs="Arial"/>
          <w:szCs w:val="24"/>
        </w:rPr>
      </w:pPr>
      <w:r>
        <w:rPr>
          <w:rFonts w:cs="Arial"/>
          <w:szCs w:val="24"/>
        </w:rPr>
        <w:tab/>
      </w:r>
      <w:r>
        <w:rPr>
          <w:rFonts w:cs="Arial"/>
          <w:szCs w:val="24"/>
        </w:rPr>
        <w:tab/>
      </w:r>
    </w:p>
    <w:p w14:paraId="689451E2" w14:textId="553D6C7C" w:rsidR="00042B33" w:rsidRDefault="00042B33" w:rsidP="00042B33">
      <w:pPr>
        <w:jc w:val="center"/>
        <w:rPr>
          <w:rFonts w:cs="Arial"/>
          <w:b/>
          <w:szCs w:val="24"/>
          <w:u w:val="single"/>
        </w:rPr>
      </w:pPr>
    </w:p>
    <w:p w14:paraId="3077A1F9" w14:textId="77777777" w:rsidR="001102C4" w:rsidRDefault="001102C4" w:rsidP="00042B33">
      <w:pPr>
        <w:jc w:val="center"/>
        <w:rPr>
          <w:rFonts w:cs="Arial"/>
          <w:b/>
          <w:szCs w:val="24"/>
          <w:u w:val="single"/>
        </w:rPr>
      </w:pPr>
    </w:p>
    <w:p w14:paraId="1D163B0C" w14:textId="77777777" w:rsidR="00042B33" w:rsidRPr="00417395" w:rsidRDefault="00042B33" w:rsidP="00042B33">
      <w:pPr>
        <w:jc w:val="center"/>
        <w:rPr>
          <w:rFonts w:cs="Arial"/>
          <w:b/>
          <w:szCs w:val="24"/>
          <w:u w:val="single"/>
        </w:rPr>
      </w:pPr>
      <w:r w:rsidRPr="00417395">
        <w:rPr>
          <w:rFonts w:cs="Arial"/>
          <w:b/>
          <w:szCs w:val="24"/>
          <w:u w:val="single"/>
        </w:rPr>
        <w:t>Agenda</w:t>
      </w:r>
    </w:p>
    <w:p w14:paraId="78E3FD11" w14:textId="77777777" w:rsidR="00042B33" w:rsidRDefault="00042B33" w:rsidP="00042B33">
      <w:pPr>
        <w:rPr>
          <w:rFonts w:cs="Arial"/>
          <w:szCs w:val="24"/>
          <w:u w:val="single"/>
        </w:rPr>
      </w:pPr>
    </w:p>
    <w:p w14:paraId="5D7080D7" w14:textId="77777777" w:rsidR="00042B33" w:rsidRDefault="00042B33" w:rsidP="002A0DB6">
      <w:pPr>
        <w:numPr>
          <w:ilvl w:val="0"/>
          <w:numId w:val="1"/>
        </w:numPr>
        <w:jc w:val="left"/>
        <w:rPr>
          <w:rFonts w:cs="Arial"/>
          <w:szCs w:val="24"/>
          <w:u w:val="single"/>
        </w:rPr>
      </w:pPr>
      <w:r>
        <w:rPr>
          <w:rFonts w:cs="Arial"/>
          <w:szCs w:val="24"/>
        </w:rPr>
        <w:t>Call to Order/Roll Call</w:t>
      </w:r>
    </w:p>
    <w:p w14:paraId="400BA820" w14:textId="308C08D7" w:rsidR="00042B33" w:rsidRPr="00582370" w:rsidRDefault="00042B33" w:rsidP="00042B33">
      <w:pPr>
        <w:ind w:left="1440" w:firstLine="720"/>
        <w:rPr>
          <w:rFonts w:cs="Arial"/>
          <w:szCs w:val="24"/>
        </w:rPr>
      </w:pPr>
      <w:r>
        <w:rPr>
          <w:rFonts w:cs="Arial"/>
          <w:szCs w:val="24"/>
        </w:rPr>
        <w:t>Sen</w:t>
      </w:r>
      <w:r w:rsidR="00BE7F82">
        <w:rPr>
          <w:rFonts w:cs="Arial"/>
          <w:szCs w:val="24"/>
        </w:rPr>
        <w:t>.</w:t>
      </w:r>
      <w:r>
        <w:rPr>
          <w:rFonts w:cs="Arial"/>
          <w:szCs w:val="24"/>
        </w:rPr>
        <w:t xml:space="preserve"> Valerie Wiener (Ret.), Chair</w:t>
      </w:r>
    </w:p>
    <w:p w14:paraId="2ECB5BAA" w14:textId="77777777" w:rsidR="00FF5A19" w:rsidRPr="0075091B" w:rsidRDefault="00FF5A19" w:rsidP="00042B33">
      <w:pPr>
        <w:ind w:left="720"/>
        <w:rPr>
          <w:rFonts w:cs="Arial"/>
          <w:szCs w:val="24"/>
          <w:u w:val="single"/>
        </w:rPr>
      </w:pPr>
    </w:p>
    <w:p w14:paraId="48A23D85" w14:textId="77777777" w:rsidR="00042B33" w:rsidRPr="00555726" w:rsidRDefault="00042B33" w:rsidP="00042B33">
      <w:pPr>
        <w:numPr>
          <w:ilvl w:val="0"/>
          <w:numId w:val="1"/>
        </w:numPr>
        <w:jc w:val="left"/>
        <w:rPr>
          <w:rFonts w:cs="Arial"/>
          <w:szCs w:val="24"/>
          <w:u w:val="single"/>
        </w:rPr>
      </w:pPr>
      <w:r w:rsidRPr="00555726">
        <w:rPr>
          <w:rFonts w:cs="Arial"/>
          <w:szCs w:val="24"/>
        </w:rPr>
        <w:t xml:space="preserve">Public Comment </w:t>
      </w:r>
      <w:r w:rsidRPr="00555726">
        <w:rPr>
          <w:rFonts w:cs="Arial"/>
          <w:sz w:val="18"/>
          <w:szCs w:val="18"/>
        </w:rPr>
        <w:t>(</w:t>
      </w:r>
      <w:r>
        <w:rPr>
          <w:rFonts w:cs="Arial"/>
          <w:sz w:val="18"/>
          <w:szCs w:val="18"/>
        </w:rPr>
        <w:t xml:space="preserve">This item is to receive comments, limited to three (3) minutes, on any issue and any discussion of those items. However, no </w:t>
      </w:r>
      <w:r w:rsidRPr="00555726">
        <w:rPr>
          <w:rFonts w:cs="Arial"/>
          <w:sz w:val="18"/>
          <w:szCs w:val="18"/>
        </w:rPr>
        <w:t>action may be taken upon a matter raised under public comment period unless the matter itself has been specifically included on an agenda as an action item</w:t>
      </w:r>
      <w:r>
        <w:rPr>
          <w:rFonts w:cs="Arial"/>
          <w:sz w:val="18"/>
          <w:szCs w:val="18"/>
        </w:rPr>
        <w:t>.)</w:t>
      </w:r>
    </w:p>
    <w:p w14:paraId="690289E1" w14:textId="77777777" w:rsidR="00FF5A19" w:rsidRPr="00555726" w:rsidRDefault="00FF5A19" w:rsidP="00042B33">
      <w:pPr>
        <w:rPr>
          <w:rFonts w:cs="Arial"/>
          <w:szCs w:val="24"/>
          <w:u w:val="single"/>
        </w:rPr>
      </w:pPr>
    </w:p>
    <w:p w14:paraId="22B7D87E" w14:textId="77777777" w:rsidR="00042B33" w:rsidRPr="008E03EA" w:rsidRDefault="00042B33" w:rsidP="00042B33">
      <w:pPr>
        <w:numPr>
          <w:ilvl w:val="0"/>
          <w:numId w:val="1"/>
        </w:numPr>
        <w:jc w:val="left"/>
        <w:rPr>
          <w:rFonts w:cs="Arial"/>
          <w:szCs w:val="24"/>
          <w:u w:val="single"/>
        </w:rPr>
      </w:pPr>
      <w:r>
        <w:rPr>
          <w:rFonts w:cs="Arial"/>
          <w:szCs w:val="24"/>
        </w:rPr>
        <w:t xml:space="preserve">Welcoming Remarks </w:t>
      </w:r>
    </w:p>
    <w:p w14:paraId="01F9265B" w14:textId="7E9A672C" w:rsidR="00042B33" w:rsidRDefault="00042B33" w:rsidP="00042B33">
      <w:pPr>
        <w:ind w:left="1440" w:firstLine="720"/>
        <w:rPr>
          <w:rFonts w:cs="Arial"/>
          <w:szCs w:val="24"/>
        </w:rPr>
      </w:pPr>
      <w:bookmarkStart w:id="1" w:name="_Hlk497476521"/>
      <w:bookmarkStart w:id="2" w:name="_Hlk497476472"/>
      <w:r>
        <w:rPr>
          <w:rFonts w:cs="Arial"/>
          <w:szCs w:val="24"/>
        </w:rPr>
        <w:t>Sen</w:t>
      </w:r>
      <w:r w:rsidR="00BE7F82">
        <w:rPr>
          <w:rFonts w:cs="Arial"/>
          <w:szCs w:val="24"/>
        </w:rPr>
        <w:t>.</w:t>
      </w:r>
      <w:r>
        <w:rPr>
          <w:rFonts w:cs="Arial"/>
          <w:szCs w:val="24"/>
        </w:rPr>
        <w:t xml:space="preserve"> Valerie Wiener (Ret.), Chair</w:t>
      </w:r>
    </w:p>
    <w:bookmarkEnd w:id="1"/>
    <w:bookmarkEnd w:id="2"/>
    <w:p w14:paraId="320CC580" w14:textId="6DEF832F" w:rsidR="00042B33" w:rsidRPr="004D77D4" w:rsidRDefault="004D77D4" w:rsidP="002075CB">
      <w:pPr>
        <w:pStyle w:val="ListParagraph"/>
        <w:numPr>
          <w:ilvl w:val="0"/>
          <w:numId w:val="1"/>
        </w:numPr>
        <w:rPr>
          <w:rFonts w:ascii="Arial" w:eastAsia="Times New Roman" w:hAnsi="Arial" w:cs="Arial"/>
          <w:sz w:val="24"/>
          <w:szCs w:val="24"/>
        </w:rPr>
      </w:pPr>
      <w:r w:rsidRPr="004D77D4">
        <w:rPr>
          <w:rFonts w:ascii="Arial" w:eastAsia="Times New Roman" w:hAnsi="Arial" w:cs="Arial"/>
          <w:sz w:val="24"/>
          <w:szCs w:val="24"/>
        </w:rPr>
        <w:t>Approval of</w:t>
      </w:r>
      <w:r w:rsidR="00291F31">
        <w:rPr>
          <w:rFonts w:ascii="Arial" w:eastAsia="Times New Roman" w:hAnsi="Arial" w:cs="Arial"/>
          <w:sz w:val="24"/>
          <w:szCs w:val="24"/>
        </w:rPr>
        <w:t xml:space="preserve"> </w:t>
      </w:r>
      <w:r w:rsidR="002A0DB6">
        <w:rPr>
          <w:rFonts w:ascii="Arial" w:eastAsia="Times New Roman" w:hAnsi="Arial" w:cs="Arial"/>
          <w:sz w:val="24"/>
          <w:szCs w:val="24"/>
        </w:rPr>
        <w:t>March 15</w:t>
      </w:r>
      <w:r w:rsidR="005125D1">
        <w:rPr>
          <w:rFonts w:ascii="Arial" w:eastAsia="Times New Roman" w:hAnsi="Arial" w:cs="Arial"/>
          <w:sz w:val="24"/>
          <w:szCs w:val="24"/>
        </w:rPr>
        <w:t xml:space="preserve">, </w:t>
      </w:r>
      <w:r w:rsidR="008B5327">
        <w:rPr>
          <w:rFonts w:ascii="Arial" w:eastAsia="Times New Roman" w:hAnsi="Arial" w:cs="Arial"/>
          <w:sz w:val="24"/>
          <w:szCs w:val="24"/>
        </w:rPr>
        <w:t>201</w:t>
      </w:r>
      <w:r w:rsidR="001C3603">
        <w:rPr>
          <w:rFonts w:ascii="Arial" w:eastAsia="Times New Roman" w:hAnsi="Arial" w:cs="Arial"/>
          <w:sz w:val="24"/>
          <w:szCs w:val="24"/>
        </w:rPr>
        <w:t>9</w:t>
      </w:r>
      <w:r w:rsidR="008B5327">
        <w:rPr>
          <w:rFonts w:ascii="Arial" w:eastAsia="Times New Roman" w:hAnsi="Arial" w:cs="Arial"/>
          <w:sz w:val="24"/>
          <w:szCs w:val="24"/>
        </w:rPr>
        <w:t xml:space="preserve">, </w:t>
      </w:r>
      <w:r w:rsidR="00AF509F">
        <w:rPr>
          <w:rFonts w:ascii="Arial" w:eastAsia="Times New Roman" w:hAnsi="Arial" w:cs="Arial"/>
          <w:sz w:val="24"/>
          <w:szCs w:val="24"/>
        </w:rPr>
        <w:t xml:space="preserve">&amp; May 15, 2019 </w:t>
      </w:r>
      <w:r w:rsidR="008B5327">
        <w:rPr>
          <w:rFonts w:ascii="Arial" w:eastAsia="Times New Roman" w:hAnsi="Arial" w:cs="Arial"/>
          <w:sz w:val="24"/>
          <w:szCs w:val="24"/>
        </w:rPr>
        <w:t>Meeting</w:t>
      </w:r>
      <w:r w:rsidRPr="004D77D4">
        <w:rPr>
          <w:rFonts w:ascii="Arial" w:eastAsia="Times New Roman" w:hAnsi="Arial" w:cs="Arial"/>
          <w:sz w:val="24"/>
          <w:szCs w:val="24"/>
        </w:rPr>
        <w:t xml:space="preserve"> Minutes</w:t>
      </w:r>
      <w:r w:rsidR="00042B33" w:rsidRPr="004D77D4">
        <w:rPr>
          <w:rFonts w:cs="Arial"/>
          <w:szCs w:val="24"/>
        </w:rPr>
        <w:t xml:space="preserve"> </w:t>
      </w:r>
      <w:bookmarkStart w:id="3" w:name="_Hlk10451612"/>
      <w:r w:rsidR="00042B33" w:rsidRPr="005D6A19">
        <w:rPr>
          <w:rFonts w:ascii="Arial" w:hAnsi="Arial" w:cs="Arial"/>
          <w:b/>
          <w:sz w:val="18"/>
          <w:szCs w:val="18"/>
        </w:rPr>
        <w:t>(For Possible Action)</w:t>
      </w:r>
      <w:bookmarkEnd w:id="3"/>
    </w:p>
    <w:p w14:paraId="03295183" w14:textId="4E2E4D30" w:rsidR="002075CB" w:rsidRDefault="00042B33" w:rsidP="002075CB">
      <w:pPr>
        <w:pStyle w:val="ListParagraph"/>
        <w:ind w:left="1440" w:firstLine="720"/>
        <w:rPr>
          <w:rFonts w:ascii="Arial" w:hAnsi="Arial" w:cs="Arial"/>
          <w:sz w:val="24"/>
          <w:szCs w:val="24"/>
        </w:rPr>
      </w:pPr>
      <w:r w:rsidRPr="00B9310A">
        <w:rPr>
          <w:rFonts w:ascii="Arial" w:hAnsi="Arial" w:cs="Arial"/>
          <w:sz w:val="24"/>
          <w:szCs w:val="24"/>
        </w:rPr>
        <w:t>Sen</w:t>
      </w:r>
      <w:r w:rsidR="00BE7F82">
        <w:rPr>
          <w:rFonts w:ascii="Arial" w:hAnsi="Arial" w:cs="Arial"/>
          <w:sz w:val="24"/>
          <w:szCs w:val="24"/>
        </w:rPr>
        <w:t>.</w:t>
      </w:r>
      <w:r w:rsidRPr="00B9310A">
        <w:rPr>
          <w:rFonts w:ascii="Arial" w:hAnsi="Arial" w:cs="Arial"/>
          <w:sz w:val="24"/>
          <w:szCs w:val="24"/>
        </w:rPr>
        <w:t xml:space="preserve"> Valerie Wiener (Ret.), Chair</w:t>
      </w:r>
    </w:p>
    <w:p w14:paraId="51565101" w14:textId="5DB1FC0A" w:rsidR="00AF509F" w:rsidRDefault="00AF509F" w:rsidP="00AF509F">
      <w:pPr>
        <w:pStyle w:val="ListParagraph"/>
        <w:numPr>
          <w:ilvl w:val="0"/>
          <w:numId w:val="1"/>
        </w:numPr>
        <w:rPr>
          <w:rFonts w:ascii="Arial" w:hAnsi="Arial" w:cs="Arial"/>
          <w:sz w:val="24"/>
          <w:szCs w:val="24"/>
        </w:rPr>
      </w:pPr>
      <w:r>
        <w:rPr>
          <w:rFonts w:ascii="Arial" w:hAnsi="Arial" w:cs="Arial"/>
          <w:sz w:val="24"/>
          <w:szCs w:val="24"/>
        </w:rPr>
        <w:lastRenderedPageBreak/>
        <w:t xml:space="preserve">Welcome to New and Renewed Appointees to TFAD, Beginning July 1, 2019        </w:t>
      </w:r>
    </w:p>
    <w:p w14:paraId="776E74B1" w14:textId="77777777" w:rsidR="00AF509F" w:rsidRDefault="00AF509F" w:rsidP="00AF509F">
      <w:pPr>
        <w:rPr>
          <w:rFonts w:cs="Arial"/>
          <w:szCs w:val="24"/>
        </w:rPr>
      </w:pPr>
      <w:r>
        <w:rPr>
          <w:rFonts w:cs="Arial"/>
          <w:szCs w:val="24"/>
        </w:rPr>
        <w:t xml:space="preserve">                                </w:t>
      </w:r>
      <w:r w:rsidRPr="00C77B5A">
        <w:rPr>
          <w:rFonts w:cs="Arial"/>
          <w:szCs w:val="24"/>
        </w:rPr>
        <w:t>Senator Valerie Wiener (Ret.), Chair</w:t>
      </w:r>
    </w:p>
    <w:p w14:paraId="1E042F97" w14:textId="21A28741" w:rsidR="005D6A19" w:rsidRDefault="005D6A19" w:rsidP="002075CB">
      <w:pPr>
        <w:pStyle w:val="ListParagraph"/>
        <w:ind w:left="1440" w:firstLine="720"/>
        <w:rPr>
          <w:rFonts w:ascii="Arial" w:hAnsi="Arial" w:cs="Arial"/>
          <w:sz w:val="24"/>
          <w:szCs w:val="24"/>
        </w:rPr>
      </w:pPr>
    </w:p>
    <w:p w14:paraId="6738A508" w14:textId="26A1DAE4" w:rsidR="005D6A19" w:rsidRDefault="00706EDB" w:rsidP="005D6A19">
      <w:pPr>
        <w:pStyle w:val="ListParagraph"/>
        <w:numPr>
          <w:ilvl w:val="0"/>
          <w:numId w:val="1"/>
        </w:numPr>
        <w:rPr>
          <w:rFonts w:ascii="Arial" w:hAnsi="Arial" w:cs="Arial"/>
          <w:sz w:val="24"/>
          <w:szCs w:val="24"/>
        </w:rPr>
      </w:pPr>
      <w:bookmarkStart w:id="4" w:name="_Hlk10804115"/>
      <w:r>
        <w:rPr>
          <w:rFonts w:ascii="Arial" w:hAnsi="Arial" w:cs="Arial"/>
          <w:sz w:val="24"/>
          <w:szCs w:val="24"/>
        </w:rPr>
        <w:t>Election of TFAD Chair and Vice Chair</w:t>
      </w:r>
      <w:r w:rsidR="005D6A19">
        <w:rPr>
          <w:rFonts w:ascii="Arial" w:hAnsi="Arial" w:cs="Arial"/>
          <w:sz w:val="24"/>
          <w:szCs w:val="24"/>
        </w:rPr>
        <w:t xml:space="preserve"> </w:t>
      </w:r>
      <w:r w:rsidR="005D6A19" w:rsidRPr="005D6A19">
        <w:rPr>
          <w:rFonts w:ascii="Arial" w:hAnsi="Arial" w:cs="Arial"/>
          <w:b/>
          <w:sz w:val="18"/>
          <w:szCs w:val="18"/>
        </w:rPr>
        <w:t>(For Possible Action)</w:t>
      </w:r>
    </w:p>
    <w:p w14:paraId="03201EB8" w14:textId="72808E93" w:rsidR="005D6A19" w:rsidRDefault="005D6A19" w:rsidP="005D6A19">
      <w:pPr>
        <w:rPr>
          <w:rFonts w:cs="Arial"/>
          <w:szCs w:val="24"/>
        </w:rPr>
      </w:pPr>
      <w:r>
        <w:rPr>
          <w:rFonts w:cs="Arial"/>
          <w:szCs w:val="24"/>
        </w:rPr>
        <w:t xml:space="preserve">                                </w:t>
      </w:r>
      <w:r w:rsidRPr="00C77B5A">
        <w:rPr>
          <w:rFonts w:cs="Arial"/>
          <w:szCs w:val="24"/>
        </w:rPr>
        <w:t>Senator Valerie Wiener (Ret.), Chair</w:t>
      </w:r>
    </w:p>
    <w:p w14:paraId="48EA9D28" w14:textId="77777777" w:rsidR="00AF509F" w:rsidRDefault="00AF509F" w:rsidP="005D6A19">
      <w:pPr>
        <w:rPr>
          <w:rFonts w:cs="Arial"/>
          <w:szCs w:val="24"/>
        </w:rPr>
      </w:pPr>
    </w:p>
    <w:bookmarkEnd w:id="4"/>
    <w:p w14:paraId="16E7CD5A" w14:textId="77777777" w:rsidR="005D6A19" w:rsidRDefault="005D6A19" w:rsidP="005D6A19">
      <w:pPr>
        <w:pStyle w:val="ListParagraph"/>
        <w:numPr>
          <w:ilvl w:val="0"/>
          <w:numId w:val="1"/>
        </w:numPr>
        <w:rPr>
          <w:rFonts w:ascii="Arial" w:hAnsi="Arial" w:cs="Arial"/>
          <w:sz w:val="24"/>
          <w:szCs w:val="24"/>
        </w:rPr>
      </w:pPr>
      <w:r>
        <w:rPr>
          <w:rFonts w:ascii="Arial" w:hAnsi="Arial" w:cs="Arial"/>
          <w:sz w:val="24"/>
          <w:szCs w:val="24"/>
        </w:rPr>
        <w:t>Update/Presentation on the Dementia Education and Training Resource Sheet</w:t>
      </w:r>
    </w:p>
    <w:p w14:paraId="55BDC0B3" w14:textId="77777777" w:rsidR="005D6A19" w:rsidRPr="00D52ADB" w:rsidRDefault="005D6A19" w:rsidP="005D6A19">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Kate Ingalsby, Regional Director, Alzheimer’s Association </w:t>
      </w:r>
    </w:p>
    <w:p w14:paraId="5251604A" w14:textId="39EA4934" w:rsidR="005D6A19" w:rsidRDefault="005D6A19" w:rsidP="002075CB">
      <w:pPr>
        <w:pStyle w:val="ListParagraph"/>
        <w:ind w:left="1440" w:firstLine="720"/>
        <w:rPr>
          <w:rFonts w:ascii="Arial" w:hAnsi="Arial" w:cs="Arial"/>
          <w:sz w:val="24"/>
          <w:szCs w:val="24"/>
        </w:rPr>
      </w:pPr>
    </w:p>
    <w:p w14:paraId="69CA5D40" w14:textId="77777777" w:rsidR="005D6A19" w:rsidRDefault="005D6A19" w:rsidP="005D6A19">
      <w:pPr>
        <w:pStyle w:val="ListParagraph"/>
        <w:numPr>
          <w:ilvl w:val="0"/>
          <w:numId w:val="1"/>
        </w:numPr>
        <w:rPr>
          <w:rFonts w:ascii="Arial" w:hAnsi="Arial" w:cs="Arial"/>
          <w:sz w:val="24"/>
          <w:szCs w:val="24"/>
        </w:rPr>
      </w:pPr>
      <w:r w:rsidRPr="003F7AE5">
        <w:rPr>
          <w:rFonts w:ascii="Arial" w:hAnsi="Arial" w:cs="Arial"/>
          <w:sz w:val="24"/>
          <w:szCs w:val="24"/>
        </w:rPr>
        <w:t xml:space="preserve">Update/Presentation on </w:t>
      </w:r>
      <w:r>
        <w:rPr>
          <w:rFonts w:ascii="Arial" w:hAnsi="Arial" w:cs="Arial"/>
          <w:sz w:val="24"/>
          <w:szCs w:val="24"/>
        </w:rPr>
        <w:t xml:space="preserve">2019 State Plan, </w:t>
      </w:r>
      <w:r w:rsidRPr="003F7AE5">
        <w:rPr>
          <w:rFonts w:ascii="Arial" w:hAnsi="Arial" w:cs="Arial"/>
          <w:sz w:val="24"/>
          <w:szCs w:val="24"/>
        </w:rPr>
        <w:t>Appendix # 7</w:t>
      </w:r>
    </w:p>
    <w:p w14:paraId="13684E53" w14:textId="1AADD2CB" w:rsidR="005D6A19" w:rsidRDefault="005D6A19" w:rsidP="005D6A19">
      <w:pPr>
        <w:pStyle w:val="ListParagraph"/>
        <w:ind w:left="2160" w:hanging="1800"/>
        <w:rPr>
          <w:rFonts w:ascii="Arial" w:hAnsi="Arial" w:cs="Arial"/>
          <w:sz w:val="24"/>
          <w:szCs w:val="24"/>
        </w:rPr>
      </w:pPr>
      <w:r>
        <w:rPr>
          <w:rFonts w:ascii="Arial" w:hAnsi="Arial" w:cs="Arial"/>
          <w:sz w:val="24"/>
          <w:szCs w:val="24"/>
        </w:rPr>
        <w:tab/>
        <w:t xml:space="preserve">LeeAnn </w:t>
      </w:r>
      <w:proofErr w:type="spellStart"/>
      <w:r>
        <w:rPr>
          <w:rFonts w:ascii="Arial" w:hAnsi="Arial" w:cs="Arial"/>
          <w:sz w:val="24"/>
          <w:szCs w:val="24"/>
        </w:rPr>
        <w:t>Mandarino</w:t>
      </w:r>
      <w:proofErr w:type="spellEnd"/>
      <w:r>
        <w:rPr>
          <w:rFonts w:ascii="Arial" w:hAnsi="Arial" w:cs="Arial"/>
          <w:sz w:val="24"/>
          <w:szCs w:val="24"/>
        </w:rPr>
        <w:t xml:space="preserve">, </w:t>
      </w:r>
      <w:r w:rsidR="0087653E">
        <w:rPr>
          <w:rFonts w:ascii="Arial" w:hAnsi="Arial" w:cs="Arial"/>
          <w:sz w:val="24"/>
          <w:szCs w:val="24"/>
        </w:rPr>
        <w:t>Cleveland</w:t>
      </w:r>
      <w:r>
        <w:rPr>
          <w:rFonts w:ascii="Arial" w:hAnsi="Arial" w:cs="Arial"/>
          <w:sz w:val="24"/>
          <w:szCs w:val="24"/>
        </w:rPr>
        <w:t xml:space="preserve"> Clinic, Lou </w:t>
      </w:r>
      <w:proofErr w:type="spellStart"/>
      <w:r>
        <w:rPr>
          <w:rFonts w:ascii="Arial" w:hAnsi="Arial" w:cs="Arial"/>
          <w:sz w:val="24"/>
          <w:szCs w:val="24"/>
        </w:rPr>
        <w:t>Ruvo</w:t>
      </w:r>
      <w:proofErr w:type="spellEnd"/>
      <w:r>
        <w:rPr>
          <w:rFonts w:ascii="Arial" w:hAnsi="Arial" w:cs="Arial"/>
          <w:sz w:val="24"/>
          <w:szCs w:val="24"/>
        </w:rPr>
        <w:t xml:space="preserve"> Center for Brain Health</w:t>
      </w:r>
    </w:p>
    <w:p w14:paraId="6C07295A" w14:textId="1409ECCD" w:rsidR="005D6A19" w:rsidRDefault="005D6A19" w:rsidP="002075CB">
      <w:pPr>
        <w:pStyle w:val="ListParagraph"/>
        <w:ind w:left="1440" w:firstLine="720"/>
        <w:rPr>
          <w:rFonts w:ascii="Arial" w:hAnsi="Arial" w:cs="Arial"/>
          <w:sz w:val="24"/>
          <w:szCs w:val="24"/>
        </w:rPr>
      </w:pPr>
    </w:p>
    <w:p w14:paraId="0DFF310A" w14:textId="77777777" w:rsidR="005D6A19" w:rsidRDefault="005D6A19" w:rsidP="005D6A19">
      <w:pPr>
        <w:pStyle w:val="ListParagraph"/>
        <w:numPr>
          <w:ilvl w:val="0"/>
          <w:numId w:val="1"/>
        </w:numPr>
        <w:rPr>
          <w:rFonts w:ascii="Arial" w:hAnsi="Arial" w:cs="Arial"/>
          <w:sz w:val="24"/>
          <w:szCs w:val="24"/>
        </w:rPr>
      </w:pPr>
      <w:r w:rsidRPr="00D52ADB">
        <w:rPr>
          <w:rFonts w:ascii="Arial" w:hAnsi="Arial" w:cs="Arial"/>
          <w:sz w:val="24"/>
          <w:szCs w:val="24"/>
        </w:rPr>
        <w:t xml:space="preserve">Update/Presentation </w:t>
      </w:r>
      <w:r>
        <w:rPr>
          <w:rFonts w:ascii="Arial" w:hAnsi="Arial" w:cs="Arial"/>
          <w:sz w:val="24"/>
          <w:szCs w:val="24"/>
        </w:rPr>
        <w:t xml:space="preserve">on </w:t>
      </w:r>
      <w:r w:rsidRPr="00D52ADB">
        <w:rPr>
          <w:rFonts w:ascii="Arial" w:hAnsi="Arial" w:cs="Arial"/>
          <w:sz w:val="24"/>
          <w:szCs w:val="24"/>
        </w:rPr>
        <w:t xml:space="preserve">Inter-Agency Collaboration </w:t>
      </w:r>
      <w:r>
        <w:rPr>
          <w:rFonts w:ascii="Arial" w:hAnsi="Arial" w:cs="Arial"/>
          <w:sz w:val="24"/>
          <w:szCs w:val="24"/>
        </w:rPr>
        <w:t>to Address Adequacy of Dementia Care in Residential Facilities</w:t>
      </w:r>
    </w:p>
    <w:p w14:paraId="12090E33" w14:textId="73AFF76A" w:rsidR="005D6A19" w:rsidRDefault="005D6A19" w:rsidP="005D6A19">
      <w:pPr>
        <w:pStyle w:val="ListParagraph"/>
        <w:ind w:left="2160" w:hanging="1800"/>
        <w:rPr>
          <w:rFonts w:ascii="Arial" w:hAnsi="Arial" w:cs="Arial"/>
          <w:sz w:val="24"/>
          <w:szCs w:val="24"/>
        </w:rPr>
      </w:pPr>
      <w:r>
        <w:rPr>
          <w:rFonts w:ascii="Arial" w:hAnsi="Arial" w:cs="Arial"/>
          <w:sz w:val="24"/>
          <w:szCs w:val="24"/>
        </w:rPr>
        <w:tab/>
        <w:t>Kyle Devine, Clinical</w:t>
      </w:r>
      <w:r w:rsidR="0087653E">
        <w:rPr>
          <w:rFonts w:ascii="Arial" w:hAnsi="Arial" w:cs="Arial"/>
          <w:sz w:val="24"/>
          <w:szCs w:val="24"/>
        </w:rPr>
        <w:t xml:space="preserve"> </w:t>
      </w:r>
      <w:r>
        <w:rPr>
          <w:rFonts w:ascii="Arial" w:hAnsi="Arial" w:cs="Arial"/>
          <w:sz w:val="24"/>
          <w:szCs w:val="24"/>
        </w:rPr>
        <w:t xml:space="preserve">Program Manager II, Disease Prevention and Investigation, Public and Behavioral Health </w:t>
      </w:r>
    </w:p>
    <w:p w14:paraId="5BCE221A" w14:textId="00553C48" w:rsidR="005D6A19" w:rsidRDefault="005D6A19" w:rsidP="002075CB">
      <w:pPr>
        <w:pStyle w:val="ListParagraph"/>
        <w:ind w:left="1440" w:firstLine="720"/>
        <w:rPr>
          <w:rFonts w:ascii="Arial" w:hAnsi="Arial" w:cs="Arial"/>
          <w:sz w:val="24"/>
          <w:szCs w:val="24"/>
        </w:rPr>
      </w:pPr>
    </w:p>
    <w:p w14:paraId="1CD37E94" w14:textId="4E4EB2B4" w:rsidR="002075CB" w:rsidRDefault="003F7AE5" w:rsidP="002075CB">
      <w:pPr>
        <w:pStyle w:val="ListParagraph"/>
        <w:numPr>
          <w:ilvl w:val="0"/>
          <w:numId w:val="1"/>
        </w:numPr>
        <w:rPr>
          <w:rFonts w:ascii="Arial" w:hAnsi="Arial" w:cs="Arial"/>
          <w:sz w:val="24"/>
          <w:szCs w:val="24"/>
        </w:rPr>
      </w:pPr>
      <w:r>
        <w:rPr>
          <w:rFonts w:ascii="Arial" w:hAnsi="Arial" w:cs="Arial"/>
          <w:sz w:val="24"/>
          <w:szCs w:val="24"/>
        </w:rPr>
        <w:t>Up</w:t>
      </w:r>
      <w:r w:rsidR="00D52ADB">
        <w:rPr>
          <w:rFonts w:ascii="Arial" w:hAnsi="Arial" w:cs="Arial"/>
          <w:sz w:val="24"/>
          <w:szCs w:val="24"/>
        </w:rPr>
        <w:t xml:space="preserve">date/Presentation on </w:t>
      </w:r>
      <w:r w:rsidR="007041F8" w:rsidRPr="00E33C47">
        <w:rPr>
          <w:rFonts w:ascii="Arial" w:hAnsi="Arial" w:cs="Arial"/>
          <w:sz w:val="24"/>
          <w:szCs w:val="24"/>
        </w:rPr>
        <w:t>Veterans in Care (VIC)</w:t>
      </w:r>
      <w:r w:rsidR="00D52ADB">
        <w:rPr>
          <w:rFonts w:ascii="Arial" w:hAnsi="Arial" w:cs="Arial"/>
          <w:sz w:val="24"/>
          <w:szCs w:val="24"/>
        </w:rPr>
        <w:t xml:space="preserve"> Initiative</w:t>
      </w:r>
    </w:p>
    <w:p w14:paraId="78622F53" w14:textId="3E2F864A" w:rsidR="00FF5A19" w:rsidRDefault="002075CB" w:rsidP="00FA59C6">
      <w:pPr>
        <w:rPr>
          <w:rFonts w:cs="Arial"/>
          <w:szCs w:val="24"/>
        </w:rPr>
      </w:pPr>
      <w:r>
        <w:rPr>
          <w:rFonts w:cs="Arial"/>
          <w:szCs w:val="24"/>
        </w:rPr>
        <w:tab/>
      </w:r>
      <w:r>
        <w:rPr>
          <w:rFonts w:cs="Arial"/>
          <w:szCs w:val="24"/>
        </w:rPr>
        <w:tab/>
      </w:r>
      <w:r>
        <w:rPr>
          <w:rFonts w:cs="Arial"/>
          <w:szCs w:val="24"/>
        </w:rPr>
        <w:tab/>
      </w:r>
      <w:r w:rsidR="00D52ADB">
        <w:rPr>
          <w:rFonts w:cs="Arial"/>
          <w:szCs w:val="24"/>
        </w:rPr>
        <w:t xml:space="preserve">Wendy Simons, Deputy Director of Wellness, State of Nevada </w:t>
      </w:r>
      <w:r w:rsidR="00D52ADB">
        <w:rPr>
          <w:rFonts w:cs="Arial"/>
          <w:szCs w:val="24"/>
        </w:rPr>
        <w:tab/>
      </w:r>
      <w:r w:rsidR="00D52ADB">
        <w:rPr>
          <w:rFonts w:cs="Arial"/>
          <w:szCs w:val="24"/>
        </w:rPr>
        <w:tab/>
      </w:r>
      <w:r w:rsidR="00D52ADB">
        <w:rPr>
          <w:rFonts w:cs="Arial"/>
          <w:szCs w:val="24"/>
        </w:rPr>
        <w:tab/>
      </w:r>
      <w:r w:rsidR="00D52ADB">
        <w:rPr>
          <w:rFonts w:cs="Arial"/>
          <w:szCs w:val="24"/>
        </w:rPr>
        <w:tab/>
        <w:t>Department of Veterans Services</w:t>
      </w:r>
    </w:p>
    <w:p w14:paraId="494DCAE1" w14:textId="77777777" w:rsidR="00623D59" w:rsidRPr="00500BC5" w:rsidRDefault="00623D59" w:rsidP="00500BC5">
      <w:pPr>
        <w:rPr>
          <w:rFonts w:cs="Arial"/>
          <w:szCs w:val="24"/>
        </w:rPr>
      </w:pPr>
    </w:p>
    <w:p w14:paraId="23E3FADC" w14:textId="1197B3E9" w:rsidR="009C3E33" w:rsidRDefault="008911E2" w:rsidP="009C3E33">
      <w:pPr>
        <w:pStyle w:val="ListParagraph"/>
        <w:numPr>
          <w:ilvl w:val="0"/>
          <w:numId w:val="1"/>
        </w:numPr>
        <w:rPr>
          <w:rFonts w:cs="Arial"/>
          <w:szCs w:val="24"/>
        </w:rPr>
      </w:pPr>
      <w:r>
        <w:rPr>
          <w:rFonts w:ascii="Arial" w:hAnsi="Arial" w:cs="Arial"/>
          <w:sz w:val="24"/>
          <w:szCs w:val="24"/>
        </w:rPr>
        <w:t xml:space="preserve">Presentation </w:t>
      </w:r>
      <w:bookmarkStart w:id="5" w:name="_Hlk517944596"/>
      <w:r w:rsidR="00133CF1">
        <w:rPr>
          <w:rFonts w:ascii="Arial" w:hAnsi="Arial" w:cs="Arial"/>
          <w:sz w:val="24"/>
          <w:szCs w:val="24"/>
        </w:rPr>
        <w:t xml:space="preserve">on </w:t>
      </w:r>
      <w:r w:rsidR="00706EDB">
        <w:rPr>
          <w:rFonts w:ascii="Arial" w:hAnsi="Arial" w:cs="Arial"/>
          <w:sz w:val="24"/>
          <w:szCs w:val="24"/>
        </w:rPr>
        <w:t xml:space="preserve">2019 </w:t>
      </w:r>
      <w:r w:rsidR="00133CF1">
        <w:rPr>
          <w:rFonts w:ascii="Arial" w:hAnsi="Arial" w:cs="Arial"/>
          <w:sz w:val="24"/>
          <w:szCs w:val="24"/>
        </w:rPr>
        <w:t xml:space="preserve">Legislation </w:t>
      </w:r>
      <w:r w:rsidR="00706EDB">
        <w:rPr>
          <w:rFonts w:ascii="Arial" w:hAnsi="Arial" w:cs="Arial"/>
          <w:sz w:val="24"/>
          <w:szCs w:val="24"/>
        </w:rPr>
        <w:t>Session and Dementia-Related Bills</w:t>
      </w:r>
      <w:r w:rsidR="00FB4507">
        <w:rPr>
          <w:rFonts w:ascii="Arial" w:hAnsi="Arial" w:cs="Arial"/>
          <w:sz w:val="24"/>
          <w:szCs w:val="24"/>
        </w:rPr>
        <w:t>:</w:t>
      </w:r>
    </w:p>
    <w:p w14:paraId="5119F2FD" w14:textId="1401C098" w:rsidR="009C3E33" w:rsidRDefault="0038345A" w:rsidP="009C3E33">
      <w:pPr>
        <w:pStyle w:val="ListParagraph"/>
        <w:ind w:left="360"/>
        <w:rPr>
          <w:rFonts w:cs="Arial"/>
          <w:szCs w:val="24"/>
        </w:rPr>
      </w:pPr>
      <w:r w:rsidRPr="009C3E33">
        <w:rPr>
          <w:rFonts w:ascii="Arial" w:hAnsi="Arial" w:cs="Arial"/>
          <w:b/>
          <w:bCs/>
          <w:sz w:val="24"/>
          <w:szCs w:val="24"/>
        </w:rPr>
        <w:t>AB65</w:t>
      </w:r>
      <w:r w:rsidRPr="009C3E33">
        <w:rPr>
          <w:rFonts w:ascii="Arial" w:hAnsi="Arial" w:cs="Arial"/>
          <w:sz w:val="24"/>
          <w:szCs w:val="24"/>
        </w:rPr>
        <w:t xml:space="preserve"> </w:t>
      </w:r>
      <w:r w:rsidR="009C3E33">
        <w:rPr>
          <w:rFonts w:ascii="Arial" w:hAnsi="Arial" w:cs="Arial"/>
          <w:sz w:val="24"/>
          <w:szCs w:val="24"/>
        </w:rPr>
        <w:t xml:space="preserve">   </w:t>
      </w:r>
      <w:r w:rsidR="00FB4507" w:rsidRPr="009C3E33">
        <w:rPr>
          <w:rFonts w:ascii="Arial" w:hAnsi="Arial" w:cs="Arial"/>
          <w:color w:val="333333"/>
          <w:sz w:val="24"/>
          <w:szCs w:val="24"/>
        </w:rPr>
        <w:t>P</w:t>
      </w:r>
      <w:r w:rsidRPr="009C3E33">
        <w:rPr>
          <w:rFonts w:ascii="Arial" w:hAnsi="Arial" w:cs="Arial"/>
          <w:color w:val="333333"/>
          <w:sz w:val="24"/>
          <w:szCs w:val="24"/>
        </w:rPr>
        <w:t>rovisions relating to notaries public</w:t>
      </w:r>
      <w:r w:rsidRPr="009C3E33">
        <w:rPr>
          <w:rFonts w:ascii="Arial" w:hAnsi="Arial" w:cs="Arial"/>
          <w:sz w:val="24"/>
          <w:szCs w:val="24"/>
        </w:rPr>
        <w:t>,</w:t>
      </w:r>
    </w:p>
    <w:p w14:paraId="0AC1F1B1" w14:textId="374587EC" w:rsidR="009C3E33" w:rsidRDefault="0038345A" w:rsidP="009C3E33">
      <w:pPr>
        <w:pStyle w:val="ListParagraph"/>
        <w:ind w:left="360"/>
        <w:rPr>
          <w:rFonts w:cs="Arial"/>
          <w:szCs w:val="24"/>
        </w:rPr>
      </w:pPr>
      <w:r w:rsidRPr="009C3E33">
        <w:rPr>
          <w:rFonts w:ascii="Arial" w:hAnsi="Arial" w:cs="Arial"/>
          <w:b/>
          <w:bCs/>
          <w:sz w:val="24"/>
          <w:szCs w:val="24"/>
        </w:rPr>
        <w:t>AB91</w:t>
      </w:r>
      <w:r w:rsidRPr="0038345A">
        <w:rPr>
          <w:rFonts w:ascii="Roboto" w:hAnsi="Roboto"/>
          <w:color w:val="333333"/>
          <w:sz w:val="24"/>
          <w:szCs w:val="24"/>
        </w:rPr>
        <w:t xml:space="preserve"> </w:t>
      </w:r>
      <w:r w:rsidR="009C3E33">
        <w:rPr>
          <w:rFonts w:ascii="Roboto" w:hAnsi="Roboto"/>
          <w:color w:val="333333"/>
          <w:sz w:val="24"/>
          <w:szCs w:val="24"/>
        </w:rPr>
        <w:t xml:space="preserve">   </w:t>
      </w:r>
      <w:r w:rsidR="00FB4507">
        <w:rPr>
          <w:rFonts w:ascii="Arial" w:hAnsi="Arial" w:cs="Arial"/>
          <w:color w:val="333333"/>
          <w:sz w:val="24"/>
          <w:szCs w:val="24"/>
        </w:rPr>
        <w:t>P</w:t>
      </w:r>
      <w:r w:rsidRPr="0038345A">
        <w:rPr>
          <w:rFonts w:ascii="Arial" w:hAnsi="Arial" w:cs="Arial"/>
          <w:color w:val="333333"/>
          <w:sz w:val="24"/>
          <w:szCs w:val="24"/>
        </w:rPr>
        <w:t>rovisions concerning the</w:t>
      </w:r>
      <w:r w:rsidRPr="0038345A">
        <w:rPr>
          <w:rFonts w:ascii="Roboto" w:hAnsi="Roboto"/>
          <w:color w:val="333333"/>
          <w:sz w:val="24"/>
          <w:szCs w:val="24"/>
        </w:rPr>
        <w:t xml:space="preserve"> </w:t>
      </w:r>
      <w:r w:rsidRPr="0038345A">
        <w:rPr>
          <w:rFonts w:ascii="Arial" w:hAnsi="Arial" w:cs="Arial"/>
          <w:color w:val="333333"/>
          <w:sz w:val="24"/>
          <w:szCs w:val="24"/>
        </w:rPr>
        <w:t>sterilization of protected persons</w:t>
      </w:r>
      <w:r w:rsidRPr="0038345A">
        <w:rPr>
          <w:rFonts w:ascii="Arial" w:hAnsi="Arial" w:cs="Arial"/>
          <w:sz w:val="24"/>
          <w:szCs w:val="24"/>
        </w:rPr>
        <w:t>,</w:t>
      </w:r>
    </w:p>
    <w:p w14:paraId="049A39D4" w14:textId="406CE385" w:rsidR="009C3E33" w:rsidRDefault="0038345A" w:rsidP="009C3E33">
      <w:pPr>
        <w:pStyle w:val="ListParagraph"/>
        <w:tabs>
          <w:tab w:val="left" w:pos="1080"/>
        </w:tabs>
        <w:ind w:left="360"/>
        <w:rPr>
          <w:rFonts w:cs="Arial"/>
          <w:szCs w:val="24"/>
        </w:rPr>
      </w:pPr>
      <w:r w:rsidRPr="009C3E33">
        <w:rPr>
          <w:rFonts w:ascii="Arial" w:hAnsi="Arial" w:cs="Arial"/>
          <w:b/>
          <w:bCs/>
          <w:sz w:val="24"/>
          <w:szCs w:val="24"/>
        </w:rPr>
        <w:t>AB228</w:t>
      </w:r>
      <w:r w:rsidRPr="0038345A">
        <w:rPr>
          <w:rFonts w:ascii="Roboto" w:hAnsi="Roboto"/>
          <w:color w:val="333333"/>
          <w:sz w:val="21"/>
          <w:szCs w:val="21"/>
        </w:rPr>
        <w:t xml:space="preserve"> </w:t>
      </w:r>
      <w:r w:rsidR="009C3E33">
        <w:rPr>
          <w:rFonts w:ascii="Roboto" w:hAnsi="Roboto"/>
          <w:color w:val="333333"/>
          <w:sz w:val="21"/>
          <w:szCs w:val="21"/>
        </w:rPr>
        <w:t xml:space="preserve">  </w:t>
      </w:r>
      <w:r w:rsidR="00FB4507">
        <w:rPr>
          <w:rFonts w:ascii="Arial" w:hAnsi="Arial" w:cs="Arial"/>
          <w:color w:val="333333"/>
          <w:sz w:val="24"/>
          <w:szCs w:val="24"/>
        </w:rPr>
        <w:t>J</w:t>
      </w:r>
      <w:r w:rsidRPr="0038345A">
        <w:rPr>
          <w:rFonts w:ascii="Arial" w:hAnsi="Arial" w:cs="Arial"/>
          <w:color w:val="333333"/>
          <w:sz w:val="24"/>
          <w:szCs w:val="24"/>
        </w:rPr>
        <w:t>urisdiction</w:t>
      </w:r>
      <w:r w:rsidR="00FB4507">
        <w:rPr>
          <w:rFonts w:ascii="Arial" w:hAnsi="Arial" w:cs="Arial"/>
          <w:color w:val="333333"/>
          <w:sz w:val="24"/>
          <w:szCs w:val="24"/>
        </w:rPr>
        <w:t xml:space="preserve"> expansion</w:t>
      </w:r>
      <w:r w:rsidRPr="0038345A">
        <w:rPr>
          <w:rFonts w:ascii="Arial" w:hAnsi="Arial" w:cs="Arial"/>
          <w:color w:val="333333"/>
          <w:sz w:val="24"/>
          <w:szCs w:val="24"/>
        </w:rPr>
        <w:t xml:space="preserve"> of the Office of the State Long-Term Care Ombudsman</w:t>
      </w:r>
      <w:r>
        <w:rPr>
          <w:rFonts w:ascii="Arial" w:hAnsi="Arial" w:cs="Arial"/>
          <w:color w:val="333333"/>
          <w:sz w:val="24"/>
          <w:szCs w:val="24"/>
        </w:rPr>
        <w:t>,</w:t>
      </w:r>
    </w:p>
    <w:p w14:paraId="61809C45" w14:textId="1688D949" w:rsidR="009C3E33" w:rsidRDefault="0038345A" w:rsidP="009C3E33">
      <w:pPr>
        <w:pStyle w:val="ListParagraph"/>
        <w:ind w:left="360"/>
        <w:rPr>
          <w:rFonts w:cs="Arial"/>
          <w:szCs w:val="24"/>
        </w:rPr>
      </w:pPr>
      <w:r w:rsidRPr="009C3E33">
        <w:rPr>
          <w:rFonts w:ascii="Arial" w:hAnsi="Arial" w:cs="Arial"/>
          <w:b/>
          <w:bCs/>
          <w:sz w:val="24"/>
          <w:szCs w:val="24"/>
        </w:rPr>
        <w:t>AB299</w:t>
      </w:r>
      <w:r>
        <w:rPr>
          <w:rFonts w:ascii="Arial" w:hAnsi="Arial" w:cs="Arial"/>
          <w:sz w:val="24"/>
          <w:szCs w:val="24"/>
        </w:rPr>
        <w:t xml:space="preserve"> </w:t>
      </w:r>
      <w:r w:rsidR="009C3E33">
        <w:rPr>
          <w:rFonts w:ascii="Arial" w:hAnsi="Arial" w:cs="Arial"/>
          <w:sz w:val="24"/>
          <w:szCs w:val="24"/>
        </w:rPr>
        <w:t xml:space="preserve">  </w:t>
      </w:r>
      <w:r w:rsidR="00FB4507">
        <w:rPr>
          <w:rFonts w:ascii="Arial" w:hAnsi="Arial" w:cs="Arial"/>
          <w:color w:val="333333"/>
          <w:sz w:val="24"/>
          <w:szCs w:val="24"/>
        </w:rPr>
        <w:t>P</w:t>
      </w:r>
      <w:r w:rsidRPr="0038345A">
        <w:rPr>
          <w:rFonts w:ascii="Arial" w:hAnsi="Arial" w:cs="Arial"/>
          <w:color w:val="333333"/>
          <w:sz w:val="24"/>
          <w:szCs w:val="24"/>
        </w:rPr>
        <w:t>rovisions governing certain powers of attorney</w:t>
      </w:r>
      <w:r>
        <w:rPr>
          <w:rFonts w:ascii="Arial" w:hAnsi="Arial" w:cs="Arial"/>
          <w:color w:val="333333"/>
          <w:sz w:val="24"/>
          <w:szCs w:val="24"/>
        </w:rPr>
        <w:t>,</w:t>
      </w:r>
    </w:p>
    <w:p w14:paraId="4C0E8955" w14:textId="1677623E" w:rsidR="009C3E33" w:rsidRDefault="0038345A" w:rsidP="009C3E33">
      <w:pPr>
        <w:pStyle w:val="ListParagraph"/>
        <w:ind w:left="360"/>
        <w:rPr>
          <w:rFonts w:cs="Arial"/>
          <w:szCs w:val="24"/>
        </w:rPr>
      </w:pPr>
      <w:r w:rsidRPr="009C3E33">
        <w:rPr>
          <w:rFonts w:ascii="Arial" w:hAnsi="Arial" w:cs="Arial"/>
          <w:b/>
          <w:bCs/>
          <w:sz w:val="24"/>
          <w:szCs w:val="24"/>
        </w:rPr>
        <w:t>AB480</w:t>
      </w:r>
      <w:r>
        <w:rPr>
          <w:rFonts w:ascii="Arial" w:hAnsi="Arial" w:cs="Arial"/>
          <w:sz w:val="24"/>
          <w:szCs w:val="24"/>
        </w:rPr>
        <w:t xml:space="preserve"> </w:t>
      </w:r>
      <w:r w:rsidR="009C3E33">
        <w:rPr>
          <w:rFonts w:ascii="Arial" w:hAnsi="Arial" w:cs="Arial"/>
          <w:sz w:val="24"/>
          <w:szCs w:val="24"/>
        </w:rPr>
        <w:t xml:space="preserve">  </w:t>
      </w:r>
      <w:r w:rsidR="00FB4507">
        <w:rPr>
          <w:rFonts w:ascii="Arial" w:hAnsi="Arial" w:cs="Arial"/>
          <w:color w:val="333333"/>
          <w:sz w:val="24"/>
          <w:szCs w:val="24"/>
        </w:rPr>
        <w:t>P</w:t>
      </w:r>
      <w:r w:rsidRPr="0038345A">
        <w:rPr>
          <w:rFonts w:ascii="Arial" w:hAnsi="Arial" w:cs="Arial"/>
          <w:color w:val="333333"/>
          <w:sz w:val="24"/>
          <w:szCs w:val="24"/>
        </w:rPr>
        <w:t>rovisions governing supported decision-making agreements</w:t>
      </w:r>
      <w:r>
        <w:rPr>
          <w:rFonts w:ascii="Arial" w:hAnsi="Arial" w:cs="Arial"/>
          <w:color w:val="333333"/>
          <w:sz w:val="24"/>
          <w:szCs w:val="24"/>
        </w:rPr>
        <w:t>,</w:t>
      </w:r>
    </w:p>
    <w:p w14:paraId="727BCEC6" w14:textId="73AA0D36" w:rsidR="009C3E33" w:rsidRDefault="0038345A" w:rsidP="009C3E33">
      <w:pPr>
        <w:pStyle w:val="ListParagraph"/>
        <w:ind w:left="360"/>
        <w:rPr>
          <w:rFonts w:cs="Arial"/>
          <w:szCs w:val="24"/>
        </w:rPr>
      </w:pPr>
      <w:r w:rsidRPr="009C3E33">
        <w:rPr>
          <w:rFonts w:ascii="Arial" w:hAnsi="Arial" w:cs="Arial"/>
          <w:b/>
          <w:bCs/>
          <w:sz w:val="24"/>
          <w:szCs w:val="24"/>
        </w:rPr>
        <w:t>SB20</w:t>
      </w:r>
      <w:r w:rsidR="00FB4507" w:rsidRPr="009C3E33">
        <w:rPr>
          <w:rFonts w:ascii="Arial" w:hAnsi="Arial" w:cs="Arial"/>
          <w:b/>
          <w:bCs/>
          <w:sz w:val="24"/>
          <w:szCs w:val="24"/>
        </w:rPr>
        <w:t xml:space="preserve"> </w:t>
      </w:r>
      <w:r w:rsidR="009C3E33">
        <w:rPr>
          <w:rFonts w:ascii="Arial" w:hAnsi="Arial" w:cs="Arial"/>
          <w:b/>
          <w:bCs/>
          <w:sz w:val="24"/>
          <w:szCs w:val="24"/>
        </w:rPr>
        <w:t xml:space="preserve">    </w:t>
      </w:r>
      <w:r w:rsidR="00FB4507" w:rsidRPr="00FB4507">
        <w:rPr>
          <w:rFonts w:ascii="Arial" w:hAnsi="Arial" w:cs="Arial"/>
          <w:color w:val="333333"/>
          <w:sz w:val="24"/>
          <w:szCs w:val="24"/>
        </w:rPr>
        <w:t>Provisions relating to guardianships,</w:t>
      </w:r>
    </w:p>
    <w:p w14:paraId="7CCC7EB2" w14:textId="5DC9D7C9" w:rsidR="009C3E33" w:rsidRDefault="0038345A" w:rsidP="009C3E33">
      <w:pPr>
        <w:pStyle w:val="ListParagraph"/>
        <w:ind w:left="360"/>
        <w:rPr>
          <w:rFonts w:cs="Arial"/>
          <w:szCs w:val="24"/>
        </w:rPr>
      </w:pPr>
      <w:r w:rsidRPr="009C3E33">
        <w:rPr>
          <w:rFonts w:ascii="Arial" w:hAnsi="Arial" w:cs="Arial"/>
          <w:b/>
          <w:bCs/>
          <w:sz w:val="24"/>
          <w:szCs w:val="24"/>
        </w:rPr>
        <w:t>SB121</w:t>
      </w:r>
      <w:r w:rsidRPr="00FB4507">
        <w:rPr>
          <w:rFonts w:ascii="Arial" w:hAnsi="Arial" w:cs="Arial"/>
          <w:sz w:val="24"/>
          <w:szCs w:val="24"/>
        </w:rPr>
        <w:t xml:space="preserve"> </w:t>
      </w:r>
      <w:r w:rsidR="009C3E33">
        <w:rPr>
          <w:rFonts w:ascii="Arial" w:hAnsi="Arial" w:cs="Arial"/>
          <w:sz w:val="24"/>
          <w:szCs w:val="24"/>
        </w:rPr>
        <w:t xml:space="preserve">  </w:t>
      </w:r>
      <w:r w:rsidR="00FB4507">
        <w:rPr>
          <w:rFonts w:ascii="Arial" w:hAnsi="Arial" w:cs="Arial"/>
          <w:color w:val="333333"/>
          <w:sz w:val="24"/>
          <w:szCs w:val="24"/>
        </w:rPr>
        <w:t>P</w:t>
      </w:r>
      <w:r w:rsidR="00FB4507" w:rsidRPr="00FB4507">
        <w:rPr>
          <w:rFonts w:ascii="Arial" w:hAnsi="Arial" w:cs="Arial"/>
          <w:color w:val="333333"/>
          <w:sz w:val="24"/>
          <w:szCs w:val="24"/>
        </w:rPr>
        <w:t>rovisions relating to fiduciaries</w:t>
      </w:r>
      <w:r w:rsidR="00FB4507">
        <w:rPr>
          <w:rFonts w:ascii="Arial" w:hAnsi="Arial" w:cs="Arial"/>
          <w:color w:val="333333"/>
          <w:sz w:val="24"/>
          <w:szCs w:val="24"/>
        </w:rPr>
        <w:t>,</w:t>
      </w:r>
    </w:p>
    <w:p w14:paraId="15D315B4" w14:textId="6EB70396" w:rsidR="009C3E33" w:rsidRDefault="0038345A" w:rsidP="009C3E33">
      <w:pPr>
        <w:pStyle w:val="ListParagraph"/>
        <w:ind w:left="360"/>
        <w:rPr>
          <w:rFonts w:cs="Arial"/>
          <w:szCs w:val="24"/>
        </w:rPr>
      </w:pPr>
      <w:r w:rsidRPr="009C3E33">
        <w:rPr>
          <w:rFonts w:ascii="Arial" w:hAnsi="Arial" w:cs="Arial"/>
          <w:b/>
          <w:bCs/>
          <w:sz w:val="24"/>
          <w:szCs w:val="24"/>
        </w:rPr>
        <w:t>SB170</w:t>
      </w:r>
      <w:r w:rsidRPr="00FB4507">
        <w:rPr>
          <w:rFonts w:ascii="Arial" w:hAnsi="Arial" w:cs="Arial"/>
          <w:sz w:val="24"/>
          <w:szCs w:val="24"/>
        </w:rPr>
        <w:t xml:space="preserve"> </w:t>
      </w:r>
      <w:r w:rsidR="009C3E33">
        <w:rPr>
          <w:rFonts w:ascii="Arial" w:hAnsi="Arial" w:cs="Arial"/>
          <w:sz w:val="24"/>
          <w:szCs w:val="24"/>
        </w:rPr>
        <w:t xml:space="preserve">  </w:t>
      </w:r>
      <w:r w:rsidR="00FB4507">
        <w:rPr>
          <w:rFonts w:ascii="Arial" w:hAnsi="Arial" w:cs="Arial"/>
          <w:color w:val="333333"/>
          <w:sz w:val="24"/>
          <w:szCs w:val="24"/>
        </w:rPr>
        <w:t>P</w:t>
      </w:r>
      <w:r w:rsidR="00FB4507" w:rsidRPr="00FB4507">
        <w:rPr>
          <w:rFonts w:ascii="Arial" w:hAnsi="Arial" w:cs="Arial"/>
          <w:color w:val="333333"/>
          <w:sz w:val="24"/>
          <w:szCs w:val="24"/>
        </w:rPr>
        <w:t>rovisions relating to health care</w:t>
      </w:r>
      <w:r w:rsidR="00FB4507">
        <w:rPr>
          <w:rFonts w:ascii="Arial" w:hAnsi="Arial" w:cs="Arial"/>
          <w:color w:val="333333"/>
          <w:sz w:val="24"/>
          <w:szCs w:val="24"/>
        </w:rPr>
        <w:t>,</w:t>
      </w:r>
    </w:p>
    <w:p w14:paraId="6E60266E" w14:textId="00CA858A" w:rsidR="009C3E33" w:rsidRDefault="0038345A" w:rsidP="009C3E33">
      <w:pPr>
        <w:pStyle w:val="ListParagraph"/>
        <w:ind w:left="360"/>
        <w:rPr>
          <w:rFonts w:cs="Arial"/>
          <w:szCs w:val="24"/>
        </w:rPr>
      </w:pPr>
      <w:r w:rsidRPr="009C3E33">
        <w:rPr>
          <w:rFonts w:ascii="Arial" w:hAnsi="Arial" w:cs="Arial"/>
          <w:b/>
          <w:bCs/>
          <w:sz w:val="24"/>
          <w:szCs w:val="24"/>
        </w:rPr>
        <w:t>SB223</w:t>
      </w:r>
      <w:r w:rsidR="00FB4507" w:rsidRPr="00FB4507">
        <w:rPr>
          <w:rFonts w:ascii="Arial" w:hAnsi="Arial" w:cs="Arial"/>
          <w:color w:val="333333"/>
          <w:sz w:val="24"/>
          <w:szCs w:val="24"/>
        </w:rPr>
        <w:t xml:space="preserve"> </w:t>
      </w:r>
      <w:r w:rsidR="009C3E33">
        <w:rPr>
          <w:rFonts w:ascii="Arial" w:hAnsi="Arial" w:cs="Arial"/>
          <w:color w:val="333333"/>
          <w:sz w:val="24"/>
          <w:szCs w:val="24"/>
        </w:rPr>
        <w:t xml:space="preserve">  </w:t>
      </w:r>
      <w:r w:rsidR="00FB4507">
        <w:rPr>
          <w:rFonts w:ascii="Arial" w:hAnsi="Arial" w:cs="Arial"/>
          <w:color w:val="333333"/>
          <w:sz w:val="24"/>
          <w:szCs w:val="24"/>
        </w:rPr>
        <w:t>P</w:t>
      </w:r>
      <w:r w:rsidR="00FB4507" w:rsidRPr="00FB4507">
        <w:rPr>
          <w:rFonts w:ascii="Arial" w:hAnsi="Arial" w:cs="Arial"/>
          <w:color w:val="333333"/>
          <w:sz w:val="24"/>
          <w:szCs w:val="24"/>
        </w:rPr>
        <w:t>rovisions relating to persons in need of care or assistance</w:t>
      </w:r>
      <w:r w:rsidR="00FB4507">
        <w:rPr>
          <w:rFonts w:ascii="Arial" w:hAnsi="Arial" w:cs="Arial"/>
          <w:color w:val="333333"/>
          <w:sz w:val="24"/>
          <w:szCs w:val="24"/>
        </w:rPr>
        <w:t>,</w:t>
      </w:r>
    </w:p>
    <w:p w14:paraId="49960E4C" w14:textId="482024E1" w:rsidR="009C3E33" w:rsidRDefault="0038345A" w:rsidP="009C3E33">
      <w:pPr>
        <w:pStyle w:val="ListParagraph"/>
        <w:ind w:left="360"/>
        <w:rPr>
          <w:rFonts w:cs="Arial"/>
          <w:szCs w:val="24"/>
        </w:rPr>
      </w:pPr>
      <w:r w:rsidRPr="009C3E33">
        <w:rPr>
          <w:rFonts w:ascii="Arial" w:hAnsi="Arial" w:cs="Arial"/>
          <w:b/>
          <w:bCs/>
          <w:sz w:val="24"/>
          <w:szCs w:val="24"/>
        </w:rPr>
        <w:t>SB252</w:t>
      </w:r>
      <w:r w:rsidR="00FB4507" w:rsidRPr="00FB4507">
        <w:rPr>
          <w:rFonts w:ascii="Arial" w:hAnsi="Arial" w:cs="Arial"/>
          <w:color w:val="333333"/>
          <w:sz w:val="24"/>
          <w:szCs w:val="24"/>
        </w:rPr>
        <w:t xml:space="preserve"> </w:t>
      </w:r>
      <w:r w:rsidR="009C3E33">
        <w:rPr>
          <w:rFonts w:ascii="Arial" w:hAnsi="Arial" w:cs="Arial"/>
          <w:color w:val="333333"/>
          <w:sz w:val="24"/>
          <w:szCs w:val="24"/>
        </w:rPr>
        <w:t xml:space="preserve">  </w:t>
      </w:r>
      <w:r w:rsidR="00FB4507" w:rsidRPr="00FB4507">
        <w:rPr>
          <w:rFonts w:ascii="Arial" w:hAnsi="Arial" w:cs="Arial"/>
          <w:color w:val="333333"/>
          <w:sz w:val="24"/>
          <w:szCs w:val="24"/>
        </w:rPr>
        <w:t>Authorizes the residential confinement or other appropriate supervision of certain older offenders</w:t>
      </w:r>
    </w:p>
    <w:p w14:paraId="4BA1BDC8" w14:textId="1E91975A" w:rsidR="009C3E33" w:rsidRDefault="0038345A" w:rsidP="009C3E33">
      <w:pPr>
        <w:pStyle w:val="ListParagraph"/>
        <w:ind w:left="360"/>
        <w:rPr>
          <w:rFonts w:cs="Arial"/>
          <w:szCs w:val="24"/>
        </w:rPr>
      </w:pPr>
      <w:r w:rsidRPr="009C3E33">
        <w:rPr>
          <w:rFonts w:ascii="Arial" w:hAnsi="Arial" w:cs="Arial"/>
          <w:b/>
          <w:bCs/>
          <w:sz w:val="24"/>
          <w:szCs w:val="24"/>
        </w:rPr>
        <w:t>SB312</w:t>
      </w:r>
      <w:r w:rsidR="00FB4507" w:rsidRPr="00FB4507">
        <w:rPr>
          <w:rFonts w:ascii="Arial" w:hAnsi="Arial" w:cs="Arial"/>
          <w:color w:val="333333"/>
          <w:sz w:val="24"/>
          <w:szCs w:val="24"/>
        </w:rPr>
        <w:t xml:space="preserve"> </w:t>
      </w:r>
      <w:r w:rsidR="009C3E33">
        <w:rPr>
          <w:rFonts w:ascii="Arial" w:hAnsi="Arial" w:cs="Arial"/>
          <w:color w:val="333333"/>
          <w:sz w:val="24"/>
          <w:szCs w:val="24"/>
        </w:rPr>
        <w:t xml:space="preserve">  </w:t>
      </w:r>
      <w:r w:rsidR="00FB4507" w:rsidRPr="00FB4507">
        <w:rPr>
          <w:rFonts w:ascii="Arial" w:hAnsi="Arial" w:cs="Arial"/>
          <w:color w:val="333333"/>
          <w:sz w:val="24"/>
          <w:szCs w:val="24"/>
        </w:rPr>
        <w:t>Requires an employer in private employment to provide paid leave to employees under certain circumstances</w:t>
      </w:r>
    </w:p>
    <w:p w14:paraId="0FA23899" w14:textId="7D5BDED3" w:rsidR="009C3E33" w:rsidRDefault="0038345A" w:rsidP="009C3E33">
      <w:pPr>
        <w:pStyle w:val="ListParagraph"/>
        <w:ind w:left="360"/>
        <w:rPr>
          <w:rFonts w:cs="Arial"/>
          <w:szCs w:val="24"/>
        </w:rPr>
      </w:pPr>
      <w:r w:rsidRPr="009C3E33">
        <w:rPr>
          <w:rFonts w:ascii="Arial" w:hAnsi="Arial" w:cs="Arial"/>
          <w:b/>
          <w:bCs/>
          <w:sz w:val="24"/>
          <w:szCs w:val="24"/>
        </w:rPr>
        <w:t>SB362</w:t>
      </w:r>
      <w:r w:rsidR="00FB4507">
        <w:rPr>
          <w:rFonts w:ascii="Arial" w:hAnsi="Arial" w:cs="Arial"/>
          <w:sz w:val="24"/>
          <w:szCs w:val="24"/>
        </w:rPr>
        <w:t xml:space="preserve"> </w:t>
      </w:r>
      <w:r w:rsidR="009C3E33">
        <w:rPr>
          <w:rFonts w:ascii="Arial" w:hAnsi="Arial" w:cs="Arial"/>
          <w:sz w:val="24"/>
          <w:szCs w:val="24"/>
        </w:rPr>
        <w:t xml:space="preserve">  </w:t>
      </w:r>
      <w:r w:rsidR="00FB4507">
        <w:rPr>
          <w:rFonts w:ascii="Arial" w:hAnsi="Arial" w:cs="Arial"/>
          <w:sz w:val="24"/>
          <w:szCs w:val="24"/>
        </w:rPr>
        <w:t>P</w:t>
      </w:r>
      <w:r w:rsidR="00FB4507" w:rsidRPr="00FB4507">
        <w:rPr>
          <w:rFonts w:ascii="Arial" w:hAnsi="Arial" w:cs="Arial"/>
          <w:color w:val="333333"/>
          <w:sz w:val="24"/>
          <w:szCs w:val="24"/>
        </w:rPr>
        <w:t>rovisions concerning the placement of persons with dementia in a residential facility for groups</w:t>
      </w:r>
      <w:r w:rsidR="00FB4507">
        <w:rPr>
          <w:rFonts w:ascii="Arial" w:hAnsi="Arial" w:cs="Arial"/>
          <w:color w:val="333333"/>
          <w:sz w:val="24"/>
          <w:szCs w:val="24"/>
        </w:rPr>
        <w:t>,</w:t>
      </w:r>
    </w:p>
    <w:p w14:paraId="774AA996" w14:textId="7ADBA2F1" w:rsidR="00C1346B" w:rsidRPr="009C3E33" w:rsidRDefault="0038345A" w:rsidP="009C3E33">
      <w:pPr>
        <w:pStyle w:val="ListParagraph"/>
        <w:ind w:left="360"/>
        <w:rPr>
          <w:rFonts w:cs="Arial"/>
          <w:szCs w:val="24"/>
        </w:rPr>
      </w:pPr>
      <w:r w:rsidRPr="009C3E33">
        <w:rPr>
          <w:rFonts w:ascii="Arial" w:hAnsi="Arial" w:cs="Arial"/>
          <w:b/>
          <w:bCs/>
          <w:sz w:val="24"/>
          <w:szCs w:val="24"/>
        </w:rPr>
        <w:t>SB540</w:t>
      </w:r>
      <w:r w:rsidR="00FB4507" w:rsidRPr="00FB4507">
        <w:rPr>
          <w:rFonts w:ascii="Arial" w:hAnsi="Arial" w:cs="Arial"/>
          <w:color w:val="333333"/>
          <w:sz w:val="24"/>
          <w:szCs w:val="24"/>
        </w:rPr>
        <w:t xml:space="preserve"> </w:t>
      </w:r>
      <w:r w:rsidR="009C3E33">
        <w:rPr>
          <w:rFonts w:ascii="Arial" w:hAnsi="Arial" w:cs="Arial"/>
          <w:color w:val="333333"/>
          <w:sz w:val="24"/>
          <w:szCs w:val="24"/>
        </w:rPr>
        <w:t xml:space="preserve">  </w:t>
      </w:r>
      <w:r w:rsidR="00FB4507">
        <w:rPr>
          <w:rFonts w:ascii="Arial" w:hAnsi="Arial" w:cs="Arial"/>
          <w:color w:val="333333"/>
          <w:sz w:val="24"/>
          <w:szCs w:val="24"/>
        </w:rPr>
        <w:t>P</w:t>
      </w:r>
      <w:r w:rsidR="00FB4507" w:rsidRPr="00FB4507">
        <w:rPr>
          <w:rFonts w:ascii="Arial" w:hAnsi="Arial" w:cs="Arial"/>
          <w:color w:val="333333"/>
          <w:sz w:val="24"/>
          <w:szCs w:val="24"/>
        </w:rPr>
        <w:t>rovisions relating to persons in need of protection</w:t>
      </w:r>
    </w:p>
    <w:p w14:paraId="41441624" w14:textId="0E331CB3" w:rsidR="000F4956" w:rsidRPr="000F4956" w:rsidRDefault="000F4956" w:rsidP="00E52734">
      <w:pPr>
        <w:pStyle w:val="ListParagraph"/>
        <w:ind w:left="2160" w:hanging="720"/>
        <w:rPr>
          <w:rFonts w:ascii="Arial" w:hAnsi="Arial" w:cs="Arial"/>
          <w:sz w:val="24"/>
          <w:szCs w:val="24"/>
        </w:rPr>
      </w:pPr>
      <w:r>
        <w:rPr>
          <w:rFonts w:cs="Arial"/>
          <w:szCs w:val="24"/>
        </w:rPr>
        <w:tab/>
      </w:r>
      <w:r w:rsidRPr="000F4956">
        <w:rPr>
          <w:rFonts w:ascii="Arial" w:hAnsi="Arial" w:cs="Arial"/>
          <w:sz w:val="24"/>
          <w:szCs w:val="24"/>
        </w:rPr>
        <w:t>Homa Woodrum</w:t>
      </w:r>
      <w:r w:rsidR="00133CF1">
        <w:rPr>
          <w:rFonts w:ascii="Arial" w:hAnsi="Arial" w:cs="Arial"/>
          <w:sz w:val="24"/>
          <w:szCs w:val="24"/>
        </w:rPr>
        <w:t>, Aging and Disability Service Division, Chief Advocacy Attorney</w:t>
      </w:r>
    </w:p>
    <w:p w14:paraId="75A86029" w14:textId="77777777" w:rsidR="000F4956" w:rsidRPr="00A37297" w:rsidRDefault="000F4956" w:rsidP="000F4956">
      <w:pPr>
        <w:pStyle w:val="ListParagraph"/>
        <w:ind w:left="360"/>
        <w:rPr>
          <w:rFonts w:cs="Arial"/>
          <w:szCs w:val="24"/>
        </w:rPr>
      </w:pPr>
    </w:p>
    <w:p w14:paraId="3AFED12A" w14:textId="1D066E96" w:rsidR="00C1346B" w:rsidRDefault="003E6326" w:rsidP="000F4956">
      <w:pPr>
        <w:pStyle w:val="ListParagraph"/>
        <w:numPr>
          <w:ilvl w:val="0"/>
          <w:numId w:val="1"/>
        </w:numPr>
        <w:rPr>
          <w:rFonts w:ascii="Arial" w:hAnsi="Arial" w:cs="Arial"/>
          <w:sz w:val="24"/>
          <w:szCs w:val="24"/>
        </w:rPr>
      </w:pPr>
      <w:r>
        <w:rPr>
          <w:rFonts w:ascii="Arial" w:hAnsi="Arial" w:cs="Arial"/>
          <w:sz w:val="24"/>
          <w:szCs w:val="24"/>
        </w:rPr>
        <w:t>Update</w:t>
      </w:r>
      <w:r w:rsidR="00EB2081">
        <w:rPr>
          <w:rFonts w:ascii="Arial" w:hAnsi="Arial" w:cs="Arial"/>
          <w:sz w:val="24"/>
          <w:szCs w:val="24"/>
        </w:rPr>
        <w:t>/Presentation</w:t>
      </w:r>
      <w:r w:rsidR="000F4956" w:rsidRPr="000F4956">
        <w:rPr>
          <w:rFonts w:ascii="Arial" w:hAnsi="Arial" w:cs="Arial"/>
          <w:sz w:val="24"/>
          <w:szCs w:val="24"/>
        </w:rPr>
        <w:t xml:space="preserve"> of </w:t>
      </w:r>
      <w:r w:rsidR="00706EDB">
        <w:rPr>
          <w:rFonts w:ascii="Arial" w:hAnsi="Arial" w:cs="Arial"/>
          <w:sz w:val="24"/>
          <w:szCs w:val="24"/>
        </w:rPr>
        <w:t>R</w:t>
      </w:r>
      <w:r w:rsidR="000F4956" w:rsidRPr="000F4956">
        <w:rPr>
          <w:rFonts w:ascii="Arial" w:hAnsi="Arial" w:cs="Arial"/>
          <w:sz w:val="24"/>
          <w:szCs w:val="24"/>
        </w:rPr>
        <w:t xml:space="preserve">emaining </w:t>
      </w:r>
      <w:r w:rsidR="00706EDB">
        <w:rPr>
          <w:rFonts w:ascii="Arial" w:hAnsi="Arial" w:cs="Arial"/>
          <w:sz w:val="24"/>
          <w:szCs w:val="24"/>
        </w:rPr>
        <w:t>R</w:t>
      </w:r>
      <w:r w:rsidR="000F4956" w:rsidRPr="000F4956">
        <w:rPr>
          <w:rFonts w:ascii="Arial" w:hAnsi="Arial" w:cs="Arial"/>
          <w:sz w:val="24"/>
          <w:szCs w:val="24"/>
        </w:rPr>
        <w:t xml:space="preserve">etired </w:t>
      </w:r>
      <w:r w:rsidR="00706EDB">
        <w:rPr>
          <w:rFonts w:ascii="Arial" w:hAnsi="Arial" w:cs="Arial"/>
          <w:sz w:val="24"/>
          <w:szCs w:val="24"/>
        </w:rPr>
        <w:t>R</w:t>
      </w:r>
      <w:r w:rsidR="000F4956" w:rsidRPr="000F4956">
        <w:rPr>
          <w:rFonts w:ascii="Arial" w:hAnsi="Arial" w:cs="Arial"/>
          <w:sz w:val="24"/>
          <w:szCs w:val="24"/>
        </w:rPr>
        <w:t xml:space="preserve">ecommendations in </w:t>
      </w:r>
      <w:r w:rsidR="00706EDB">
        <w:rPr>
          <w:rFonts w:ascii="Arial" w:hAnsi="Arial" w:cs="Arial"/>
          <w:sz w:val="24"/>
          <w:szCs w:val="24"/>
        </w:rPr>
        <w:t>2019 State Plan</w:t>
      </w:r>
      <w:r w:rsidR="00F423E6">
        <w:rPr>
          <w:rFonts w:ascii="Arial" w:hAnsi="Arial" w:cs="Arial"/>
          <w:sz w:val="24"/>
          <w:szCs w:val="24"/>
        </w:rPr>
        <w:t>,</w:t>
      </w:r>
      <w:r w:rsidR="00706EDB">
        <w:rPr>
          <w:rFonts w:ascii="Arial" w:hAnsi="Arial" w:cs="Arial"/>
          <w:sz w:val="24"/>
          <w:szCs w:val="24"/>
        </w:rPr>
        <w:t xml:space="preserve"> </w:t>
      </w:r>
      <w:bookmarkStart w:id="6" w:name="_Hlk12622541"/>
      <w:r w:rsidR="000F4956" w:rsidRPr="000F4956">
        <w:rPr>
          <w:rFonts w:ascii="Arial" w:hAnsi="Arial" w:cs="Arial"/>
          <w:sz w:val="24"/>
          <w:szCs w:val="24"/>
        </w:rPr>
        <w:t>Appendix B</w:t>
      </w:r>
      <w:r w:rsidR="00F423E6">
        <w:rPr>
          <w:rFonts w:ascii="Arial" w:hAnsi="Arial" w:cs="Arial"/>
          <w:sz w:val="24"/>
          <w:szCs w:val="24"/>
        </w:rPr>
        <w:t>,</w:t>
      </w:r>
      <w:r w:rsidR="00EB2081">
        <w:rPr>
          <w:rFonts w:ascii="Arial" w:hAnsi="Arial" w:cs="Arial"/>
          <w:sz w:val="24"/>
          <w:szCs w:val="24"/>
        </w:rPr>
        <w:t xml:space="preserve"> #11,</w:t>
      </w:r>
      <w:r w:rsidR="00F423E6">
        <w:rPr>
          <w:rFonts w:ascii="Arial" w:hAnsi="Arial" w:cs="Arial"/>
          <w:sz w:val="24"/>
          <w:szCs w:val="24"/>
        </w:rPr>
        <w:t xml:space="preserve"> </w:t>
      </w:r>
      <w:r w:rsidR="0087653E">
        <w:rPr>
          <w:rFonts w:ascii="Arial" w:hAnsi="Arial" w:cs="Arial"/>
          <w:sz w:val="24"/>
          <w:szCs w:val="24"/>
        </w:rPr>
        <w:t>#</w:t>
      </w:r>
      <w:r w:rsidR="00EB2081">
        <w:rPr>
          <w:rFonts w:ascii="Arial" w:hAnsi="Arial" w:cs="Arial"/>
          <w:sz w:val="24"/>
          <w:szCs w:val="24"/>
        </w:rPr>
        <w:t>12,</w:t>
      </w:r>
      <w:r w:rsidR="00F423E6">
        <w:rPr>
          <w:rFonts w:ascii="Arial" w:hAnsi="Arial" w:cs="Arial"/>
          <w:sz w:val="24"/>
          <w:szCs w:val="24"/>
        </w:rPr>
        <w:t xml:space="preserve"> </w:t>
      </w:r>
      <w:r w:rsidR="0087653E">
        <w:rPr>
          <w:rFonts w:ascii="Arial" w:hAnsi="Arial" w:cs="Arial"/>
          <w:sz w:val="24"/>
          <w:szCs w:val="24"/>
        </w:rPr>
        <w:t>#</w:t>
      </w:r>
      <w:r w:rsidR="00EB2081">
        <w:rPr>
          <w:rFonts w:ascii="Arial" w:hAnsi="Arial" w:cs="Arial"/>
          <w:sz w:val="24"/>
          <w:szCs w:val="24"/>
        </w:rPr>
        <w:t>13,</w:t>
      </w:r>
      <w:r w:rsidR="00F423E6">
        <w:rPr>
          <w:rFonts w:ascii="Arial" w:hAnsi="Arial" w:cs="Arial"/>
          <w:sz w:val="24"/>
          <w:szCs w:val="24"/>
        </w:rPr>
        <w:t xml:space="preserve"> </w:t>
      </w:r>
      <w:r w:rsidR="0087653E">
        <w:rPr>
          <w:rFonts w:ascii="Arial" w:hAnsi="Arial" w:cs="Arial"/>
          <w:sz w:val="24"/>
          <w:szCs w:val="24"/>
        </w:rPr>
        <w:t>#</w:t>
      </w:r>
      <w:r w:rsidR="00EB2081">
        <w:rPr>
          <w:rFonts w:ascii="Arial" w:hAnsi="Arial" w:cs="Arial"/>
          <w:sz w:val="24"/>
          <w:szCs w:val="24"/>
        </w:rPr>
        <w:t xml:space="preserve">14 </w:t>
      </w:r>
      <w:r w:rsidR="000F4956" w:rsidRPr="000F4956">
        <w:rPr>
          <w:rFonts w:ascii="Arial" w:hAnsi="Arial" w:cs="Arial"/>
          <w:sz w:val="24"/>
          <w:szCs w:val="24"/>
        </w:rPr>
        <w:t xml:space="preserve">2019 </w:t>
      </w:r>
      <w:bookmarkEnd w:id="6"/>
      <w:r w:rsidR="000F4956" w:rsidRPr="000F4956">
        <w:rPr>
          <w:rFonts w:ascii="Arial" w:hAnsi="Arial" w:cs="Arial"/>
          <w:sz w:val="24"/>
          <w:szCs w:val="24"/>
        </w:rPr>
        <w:t>State Plan</w:t>
      </w:r>
    </w:p>
    <w:p w14:paraId="6093DAF9" w14:textId="64D86DA3" w:rsidR="003F7AE5" w:rsidRDefault="008373AB" w:rsidP="0087653E">
      <w:pPr>
        <w:pStyle w:val="ListParagraph"/>
        <w:ind w:left="2160" w:hanging="990"/>
        <w:rPr>
          <w:rFonts w:ascii="Arial" w:hAnsi="Arial" w:cs="Arial"/>
          <w:sz w:val="24"/>
          <w:szCs w:val="24"/>
        </w:rPr>
      </w:pPr>
      <w:r>
        <w:rPr>
          <w:rFonts w:ascii="Arial" w:hAnsi="Arial" w:cs="Arial"/>
          <w:sz w:val="24"/>
          <w:szCs w:val="24"/>
        </w:rPr>
        <w:lastRenderedPageBreak/>
        <w:tab/>
        <w:t xml:space="preserve">Sheryl Giordano, DMP, Parent Consultant, Nevada State </w:t>
      </w:r>
      <w:r w:rsidR="0087653E">
        <w:rPr>
          <w:rFonts w:ascii="Arial" w:hAnsi="Arial" w:cs="Arial"/>
          <w:sz w:val="24"/>
          <w:szCs w:val="24"/>
        </w:rPr>
        <w:t xml:space="preserve">Board of   </w:t>
      </w:r>
      <w:r>
        <w:rPr>
          <w:rFonts w:ascii="Arial" w:hAnsi="Arial" w:cs="Arial"/>
          <w:sz w:val="24"/>
          <w:szCs w:val="24"/>
        </w:rPr>
        <w:t>Nursing</w:t>
      </w:r>
      <w:r w:rsidR="00773E68">
        <w:rPr>
          <w:rFonts w:ascii="Arial" w:hAnsi="Arial" w:cs="Arial"/>
          <w:sz w:val="24"/>
          <w:szCs w:val="24"/>
        </w:rPr>
        <w:t xml:space="preserve"> </w:t>
      </w:r>
    </w:p>
    <w:p w14:paraId="5DF2EDC4" w14:textId="77777777" w:rsidR="0087653E" w:rsidRDefault="0087653E" w:rsidP="0087653E">
      <w:pPr>
        <w:pStyle w:val="ListParagraph"/>
        <w:ind w:left="2160" w:hanging="990"/>
        <w:rPr>
          <w:rFonts w:cs="Arial"/>
          <w:szCs w:val="24"/>
        </w:rPr>
      </w:pPr>
    </w:p>
    <w:p w14:paraId="541788B6" w14:textId="77777777" w:rsidR="00882EE9" w:rsidRDefault="00882EE9" w:rsidP="00882EE9">
      <w:pPr>
        <w:pStyle w:val="ListParagraph"/>
        <w:numPr>
          <w:ilvl w:val="0"/>
          <w:numId w:val="1"/>
        </w:numPr>
        <w:rPr>
          <w:rFonts w:ascii="Arial" w:hAnsi="Arial" w:cs="Arial"/>
          <w:sz w:val="24"/>
          <w:szCs w:val="24"/>
        </w:rPr>
      </w:pPr>
      <w:r>
        <w:rPr>
          <w:rFonts w:ascii="Arial" w:hAnsi="Arial" w:cs="Arial"/>
          <w:sz w:val="24"/>
          <w:szCs w:val="24"/>
        </w:rPr>
        <w:t>Presentation on Health and Human Services, Public Health Planning</w:t>
      </w:r>
    </w:p>
    <w:p w14:paraId="25E488DB" w14:textId="77777777" w:rsidR="00882EE9" w:rsidRDefault="00882EE9" w:rsidP="00882EE9">
      <w:pPr>
        <w:rPr>
          <w:rFonts w:cs="Arial"/>
          <w:szCs w:val="24"/>
        </w:rPr>
      </w:pPr>
      <w:r>
        <w:rPr>
          <w:rFonts w:cs="Arial"/>
          <w:szCs w:val="24"/>
        </w:rPr>
        <w:tab/>
      </w:r>
      <w:r>
        <w:rPr>
          <w:rFonts w:cs="Arial"/>
          <w:szCs w:val="24"/>
        </w:rPr>
        <w:tab/>
      </w:r>
      <w:r>
        <w:rPr>
          <w:rFonts w:cs="Arial"/>
          <w:szCs w:val="24"/>
        </w:rPr>
        <w:tab/>
        <w:t>Julia Peek, Deputy Director of Programs</w:t>
      </w:r>
    </w:p>
    <w:bookmarkEnd w:id="5"/>
    <w:p w14:paraId="364E5E15" w14:textId="5552FE37" w:rsidR="00E86065" w:rsidRDefault="00E86065" w:rsidP="00D52ADB">
      <w:pPr>
        <w:pStyle w:val="ListParagraph"/>
        <w:ind w:left="360"/>
        <w:rPr>
          <w:rFonts w:ascii="Arial" w:hAnsi="Arial" w:cs="Arial"/>
          <w:sz w:val="24"/>
          <w:szCs w:val="24"/>
        </w:rPr>
      </w:pPr>
    </w:p>
    <w:p w14:paraId="47BAD37F" w14:textId="1E623ACD" w:rsidR="007A05DD" w:rsidRPr="003F7AE5" w:rsidRDefault="003F7AE5" w:rsidP="003F7AE5">
      <w:pPr>
        <w:pStyle w:val="ListParagraph"/>
        <w:numPr>
          <w:ilvl w:val="0"/>
          <w:numId w:val="1"/>
        </w:numPr>
        <w:tabs>
          <w:tab w:val="left" w:pos="450"/>
        </w:tabs>
        <w:rPr>
          <w:rFonts w:ascii="Arial" w:hAnsi="Arial" w:cs="Arial"/>
          <w:sz w:val="24"/>
          <w:szCs w:val="24"/>
        </w:rPr>
      </w:pPr>
      <w:r>
        <w:rPr>
          <w:rFonts w:cs="Arial"/>
          <w:szCs w:val="24"/>
        </w:rPr>
        <w:t xml:space="preserve">  </w:t>
      </w:r>
      <w:r w:rsidR="003A1A01" w:rsidRPr="003F7AE5">
        <w:rPr>
          <w:rFonts w:ascii="Arial" w:hAnsi="Arial" w:cs="Arial"/>
          <w:sz w:val="24"/>
          <w:szCs w:val="24"/>
        </w:rPr>
        <w:t>Approval</w:t>
      </w:r>
      <w:r w:rsidR="004D77D4" w:rsidRPr="003F7AE5">
        <w:rPr>
          <w:rFonts w:ascii="Arial" w:hAnsi="Arial" w:cs="Arial"/>
          <w:sz w:val="24"/>
          <w:szCs w:val="24"/>
        </w:rPr>
        <w:t xml:space="preserve"> of Agenda Items for </w:t>
      </w:r>
      <w:r w:rsidR="000F4956">
        <w:rPr>
          <w:rFonts w:ascii="Arial" w:hAnsi="Arial" w:cs="Arial"/>
          <w:sz w:val="24"/>
          <w:szCs w:val="24"/>
        </w:rPr>
        <w:t>September</w:t>
      </w:r>
      <w:r w:rsidR="00500BC5" w:rsidRPr="003F7AE5">
        <w:rPr>
          <w:rFonts w:ascii="Arial" w:hAnsi="Arial" w:cs="Arial"/>
          <w:sz w:val="24"/>
          <w:szCs w:val="24"/>
        </w:rPr>
        <w:t xml:space="preserve"> 1</w:t>
      </w:r>
      <w:r w:rsidR="000F4956">
        <w:rPr>
          <w:rFonts w:ascii="Arial" w:hAnsi="Arial" w:cs="Arial"/>
          <w:sz w:val="24"/>
          <w:szCs w:val="24"/>
        </w:rPr>
        <w:t>1</w:t>
      </w:r>
      <w:r w:rsidR="005843B5" w:rsidRPr="003F7AE5">
        <w:rPr>
          <w:rFonts w:ascii="Arial" w:hAnsi="Arial" w:cs="Arial"/>
          <w:sz w:val="24"/>
          <w:szCs w:val="24"/>
        </w:rPr>
        <w:t>,</w:t>
      </w:r>
      <w:r w:rsidR="00473C4F" w:rsidRPr="003F7AE5">
        <w:rPr>
          <w:rFonts w:ascii="Arial" w:hAnsi="Arial" w:cs="Arial"/>
          <w:sz w:val="24"/>
          <w:szCs w:val="24"/>
        </w:rPr>
        <w:t xml:space="preserve"> </w:t>
      </w:r>
      <w:r w:rsidR="004D77D4" w:rsidRPr="003F7AE5">
        <w:rPr>
          <w:rFonts w:ascii="Arial" w:hAnsi="Arial" w:cs="Arial"/>
          <w:sz w:val="24"/>
          <w:szCs w:val="24"/>
        </w:rPr>
        <w:t>201</w:t>
      </w:r>
      <w:r w:rsidR="00D224A6" w:rsidRPr="003F7AE5">
        <w:rPr>
          <w:rFonts w:ascii="Arial" w:hAnsi="Arial" w:cs="Arial"/>
          <w:sz w:val="24"/>
          <w:szCs w:val="24"/>
        </w:rPr>
        <w:t>9</w:t>
      </w:r>
      <w:r w:rsidR="00B7438E" w:rsidRPr="003F7AE5">
        <w:rPr>
          <w:rFonts w:ascii="Arial" w:hAnsi="Arial" w:cs="Arial"/>
          <w:sz w:val="24"/>
          <w:szCs w:val="24"/>
        </w:rPr>
        <w:t>,</w:t>
      </w:r>
      <w:r w:rsidR="004D77D4" w:rsidRPr="003F7AE5">
        <w:rPr>
          <w:rFonts w:ascii="Arial" w:hAnsi="Arial" w:cs="Arial"/>
          <w:sz w:val="24"/>
          <w:szCs w:val="24"/>
        </w:rPr>
        <w:t xml:space="preserve"> Meeting</w:t>
      </w:r>
      <w:r w:rsidR="007A05DD" w:rsidRPr="003F7AE5">
        <w:rPr>
          <w:rFonts w:ascii="Arial" w:hAnsi="Arial" w:cs="Arial"/>
          <w:sz w:val="24"/>
          <w:szCs w:val="24"/>
        </w:rPr>
        <w:t xml:space="preserve"> </w:t>
      </w:r>
      <w:bookmarkStart w:id="7" w:name="_Hlk502731518"/>
      <w:r w:rsidR="007A05DD" w:rsidRPr="00574B48">
        <w:rPr>
          <w:rFonts w:ascii="Arial" w:hAnsi="Arial" w:cs="Arial"/>
          <w:b/>
          <w:sz w:val="18"/>
          <w:szCs w:val="18"/>
        </w:rPr>
        <w:t>(For</w:t>
      </w:r>
      <w:r w:rsidR="00473C4F" w:rsidRPr="00574B48">
        <w:rPr>
          <w:rFonts w:ascii="Arial" w:hAnsi="Arial" w:cs="Arial"/>
          <w:b/>
          <w:sz w:val="18"/>
          <w:szCs w:val="18"/>
        </w:rPr>
        <w:t xml:space="preserve"> </w:t>
      </w:r>
      <w:r w:rsidR="007A05DD" w:rsidRPr="00574B48">
        <w:rPr>
          <w:rFonts w:ascii="Arial" w:hAnsi="Arial" w:cs="Arial"/>
          <w:b/>
          <w:sz w:val="18"/>
          <w:szCs w:val="18"/>
        </w:rPr>
        <w:t>Possible Action)</w:t>
      </w:r>
      <w:bookmarkEnd w:id="7"/>
      <w:r w:rsidR="007A05DD" w:rsidRPr="00574B48">
        <w:rPr>
          <w:rFonts w:ascii="Arial" w:hAnsi="Arial" w:cs="Arial"/>
          <w:sz w:val="18"/>
          <w:szCs w:val="18"/>
        </w:rPr>
        <w:tab/>
      </w:r>
      <w:r w:rsidR="007A05DD" w:rsidRPr="003F7AE5">
        <w:rPr>
          <w:rFonts w:ascii="Arial" w:hAnsi="Arial" w:cs="Arial"/>
          <w:sz w:val="24"/>
          <w:szCs w:val="24"/>
        </w:rPr>
        <w:tab/>
      </w:r>
      <w:r w:rsidR="005843B5" w:rsidRPr="003F7AE5">
        <w:rPr>
          <w:rFonts w:ascii="Arial" w:hAnsi="Arial" w:cs="Arial"/>
          <w:sz w:val="24"/>
          <w:szCs w:val="24"/>
        </w:rPr>
        <w:tab/>
      </w:r>
      <w:r w:rsidR="005843B5" w:rsidRPr="003F7AE5">
        <w:rPr>
          <w:rFonts w:ascii="Arial" w:hAnsi="Arial" w:cs="Arial"/>
          <w:sz w:val="24"/>
          <w:szCs w:val="24"/>
        </w:rPr>
        <w:tab/>
      </w:r>
      <w:r w:rsidR="00C1346B" w:rsidRPr="003F7AE5">
        <w:rPr>
          <w:rFonts w:ascii="Arial" w:hAnsi="Arial" w:cs="Arial"/>
          <w:sz w:val="24"/>
          <w:szCs w:val="24"/>
        </w:rPr>
        <w:tab/>
      </w:r>
      <w:r w:rsidR="00FF38C2">
        <w:rPr>
          <w:rFonts w:ascii="Arial" w:hAnsi="Arial" w:cs="Arial"/>
          <w:sz w:val="24"/>
          <w:szCs w:val="24"/>
        </w:rPr>
        <w:t xml:space="preserve">           </w:t>
      </w:r>
      <w:r w:rsidR="0087653E">
        <w:rPr>
          <w:rFonts w:ascii="Arial" w:hAnsi="Arial" w:cs="Arial"/>
          <w:sz w:val="24"/>
          <w:szCs w:val="24"/>
        </w:rPr>
        <w:t>New</w:t>
      </w:r>
      <w:r w:rsidR="00F423E6">
        <w:rPr>
          <w:rFonts w:ascii="Arial" w:hAnsi="Arial" w:cs="Arial"/>
          <w:sz w:val="24"/>
          <w:szCs w:val="24"/>
        </w:rPr>
        <w:t>ly</w:t>
      </w:r>
      <w:r w:rsidR="0087653E">
        <w:rPr>
          <w:rFonts w:ascii="Arial" w:hAnsi="Arial" w:cs="Arial"/>
          <w:sz w:val="24"/>
          <w:szCs w:val="24"/>
        </w:rPr>
        <w:t xml:space="preserve"> appointed Chair</w:t>
      </w:r>
    </w:p>
    <w:p w14:paraId="01C99586" w14:textId="3C244D7B" w:rsidR="007A05DD" w:rsidRDefault="007A05DD" w:rsidP="007A05DD">
      <w:pPr>
        <w:rPr>
          <w:rFonts w:cs="Arial"/>
          <w:szCs w:val="24"/>
        </w:rPr>
      </w:pPr>
    </w:p>
    <w:p w14:paraId="5C71E788" w14:textId="137915E2" w:rsidR="00042B33" w:rsidRPr="003F7AE5" w:rsidRDefault="00042B33" w:rsidP="003F7AE5">
      <w:pPr>
        <w:pStyle w:val="ListParagraph"/>
        <w:numPr>
          <w:ilvl w:val="0"/>
          <w:numId w:val="1"/>
        </w:numPr>
        <w:rPr>
          <w:rFonts w:ascii="Arial" w:hAnsi="Arial" w:cs="Arial"/>
          <w:sz w:val="24"/>
          <w:szCs w:val="24"/>
        </w:rPr>
      </w:pPr>
      <w:r w:rsidRPr="003F7AE5">
        <w:rPr>
          <w:rFonts w:ascii="Arial" w:hAnsi="Arial" w:cs="Arial"/>
          <w:sz w:val="24"/>
          <w:szCs w:val="24"/>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 item.)</w:t>
      </w:r>
    </w:p>
    <w:p w14:paraId="1CF5C974" w14:textId="74E4CF15" w:rsidR="00FE1B46" w:rsidRDefault="00FE1B46" w:rsidP="007A05DD">
      <w:pPr>
        <w:jc w:val="left"/>
        <w:rPr>
          <w:rFonts w:cs="Arial"/>
          <w:szCs w:val="24"/>
        </w:rPr>
      </w:pPr>
    </w:p>
    <w:p w14:paraId="08E961AD" w14:textId="77777777" w:rsidR="00994ECD" w:rsidRDefault="00994ECD" w:rsidP="007A05DD">
      <w:pPr>
        <w:jc w:val="left"/>
        <w:rPr>
          <w:rFonts w:cs="Arial"/>
          <w:szCs w:val="24"/>
        </w:rPr>
      </w:pPr>
    </w:p>
    <w:p w14:paraId="6C8A9D8C" w14:textId="443452D9" w:rsidR="00042B33" w:rsidRDefault="00A37297" w:rsidP="00FB72B9">
      <w:pPr>
        <w:jc w:val="left"/>
        <w:rPr>
          <w:rFonts w:cs="Arial"/>
          <w:szCs w:val="24"/>
        </w:rPr>
      </w:pPr>
      <w:r>
        <w:rPr>
          <w:rFonts w:cs="Arial"/>
          <w:szCs w:val="24"/>
        </w:rPr>
        <w:t>1</w:t>
      </w:r>
      <w:r w:rsidR="00706EDB">
        <w:rPr>
          <w:rFonts w:cs="Arial"/>
          <w:szCs w:val="24"/>
        </w:rPr>
        <w:t>6</w:t>
      </w:r>
      <w:r w:rsidR="00FB72B9">
        <w:rPr>
          <w:rFonts w:cs="Arial"/>
          <w:szCs w:val="24"/>
        </w:rPr>
        <w:t xml:space="preserve">. </w:t>
      </w:r>
      <w:r w:rsidR="00FB72B9">
        <w:rPr>
          <w:rFonts w:cs="Arial"/>
          <w:szCs w:val="24"/>
        </w:rPr>
        <w:tab/>
        <w:t>Adjournment</w:t>
      </w:r>
    </w:p>
    <w:p w14:paraId="265CA431" w14:textId="634BE70F" w:rsidR="007A05DD" w:rsidRDefault="007A05DD" w:rsidP="00F87A56">
      <w:pPr>
        <w:rPr>
          <w:rFonts w:cs="Arial"/>
          <w:szCs w:val="24"/>
        </w:rPr>
      </w:pPr>
    </w:p>
    <w:p w14:paraId="71EC22C8" w14:textId="77777777" w:rsidR="00F87A56" w:rsidRDefault="00F87A56" w:rsidP="00F87A56">
      <w:pPr>
        <w:rPr>
          <w:rFonts w:cs="Arial"/>
          <w:szCs w:val="24"/>
        </w:rPr>
      </w:pPr>
    </w:p>
    <w:p w14:paraId="2ECA40A3" w14:textId="77777777" w:rsidR="00042B33" w:rsidRDefault="00042B33" w:rsidP="00042B33">
      <w:pPr>
        <w:pStyle w:val="BodyText"/>
        <w:jc w:val="both"/>
        <w:rPr>
          <w:bCs/>
        </w:rPr>
      </w:pPr>
      <w:r w:rsidRPr="000A1757">
        <w:rPr>
          <w:rFonts w:ascii="Arial" w:hAnsi="Arial" w:cs="Arial"/>
          <w:b/>
          <w:bCs/>
          <w:sz w:val="18"/>
          <w:szCs w:val="18"/>
          <w:u w:val="single"/>
        </w:rPr>
        <w:t>NOTE:</w:t>
      </w:r>
      <w:r w:rsidRPr="00926430">
        <w:rPr>
          <w:rFonts w:ascii="Arial" w:hAnsi="Arial" w:cs="Arial"/>
          <w:bCs/>
          <w:sz w:val="18"/>
          <w:szCs w:val="18"/>
        </w:rPr>
        <w:t xml:space="preserve">  Items may be considered out of order</w:t>
      </w:r>
      <w:r w:rsidRPr="00926430">
        <w:rPr>
          <w:bCs/>
          <w:sz w:val="18"/>
          <w:szCs w:val="18"/>
        </w:rPr>
        <w:t xml:space="preserve">.  </w:t>
      </w:r>
      <w:r w:rsidRPr="00926430">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926430">
        <w:rPr>
          <w:bCs/>
          <w:sz w:val="18"/>
          <w:szCs w:val="18"/>
        </w:rPr>
        <w:t>.</w:t>
      </w:r>
      <w:r w:rsidR="008A33F9">
        <w:rPr>
          <w:bCs/>
          <w:noProof/>
        </w:rPr>
        <w:pict w14:anchorId="4EB87A5B">
          <v:rect id="_x0000_i1025" alt="" style="width:468pt;height:1.5pt;mso-width-percent:0;mso-height-percent:0;mso-width-percent:0;mso-height-percent:0" o:hralign="center" o:hrstd="t" o:hr="t" fillcolor="#aca899" stroked="f"/>
        </w:pict>
      </w:r>
    </w:p>
    <w:p w14:paraId="201E8C60" w14:textId="2256DE58" w:rsidR="00042B33" w:rsidRDefault="00042B33" w:rsidP="00042B33">
      <w:pPr>
        <w:rPr>
          <w:rFonts w:cs="Arial"/>
          <w:sz w:val="18"/>
          <w:szCs w:val="18"/>
        </w:rPr>
      </w:pPr>
      <w:r w:rsidRPr="00DA48D5">
        <w:rPr>
          <w:rFonts w:cs="Arial"/>
          <w:b/>
          <w:bCs/>
          <w:sz w:val="18"/>
          <w:szCs w:val="18"/>
          <w:u w:val="single"/>
        </w:rPr>
        <w:t>NOTE:</w:t>
      </w:r>
      <w:r w:rsidRPr="00DA48D5">
        <w:rPr>
          <w:rFonts w:cs="Arial"/>
          <w:sz w:val="18"/>
          <w:szCs w:val="18"/>
        </w:rPr>
        <w:t xml:space="preserve">  We are pleased to make reasonable accommodations for members of the public who have disabilities and wish to attend the meeting.  If special arrangements for the meeting are necessary, please notify </w:t>
      </w:r>
      <w:r w:rsidR="00711663">
        <w:rPr>
          <w:rFonts w:cs="Arial"/>
          <w:sz w:val="18"/>
          <w:szCs w:val="18"/>
        </w:rPr>
        <w:t>Carole Hanley</w:t>
      </w:r>
      <w:r w:rsidRPr="00DA48D5">
        <w:rPr>
          <w:rFonts w:cs="Arial"/>
          <w:sz w:val="18"/>
          <w:szCs w:val="18"/>
        </w:rPr>
        <w:t xml:space="preserve"> at 7</w:t>
      </w:r>
      <w:r w:rsidR="00711663">
        <w:rPr>
          <w:rFonts w:cs="Arial"/>
          <w:sz w:val="18"/>
          <w:szCs w:val="18"/>
        </w:rPr>
        <w:t>02</w:t>
      </w:r>
      <w:r w:rsidRPr="00DA48D5">
        <w:rPr>
          <w:rFonts w:cs="Arial"/>
          <w:sz w:val="18"/>
          <w:szCs w:val="18"/>
        </w:rPr>
        <w:t>-</w:t>
      </w:r>
      <w:r w:rsidR="00711663">
        <w:rPr>
          <w:rFonts w:cs="Arial"/>
          <w:sz w:val="18"/>
          <w:szCs w:val="18"/>
        </w:rPr>
        <w:t>486</w:t>
      </w:r>
      <w:r w:rsidRPr="00DA48D5">
        <w:rPr>
          <w:rFonts w:cs="Arial"/>
          <w:sz w:val="18"/>
          <w:szCs w:val="18"/>
        </w:rPr>
        <w:t>-</w:t>
      </w:r>
      <w:r w:rsidR="00711663">
        <w:rPr>
          <w:rFonts w:cs="Arial"/>
          <w:sz w:val="18"/>
          <w:szCs w:val="18"/>
        </w:rPr>
        <w:t>9765</w:t>
      </w:r>
      <w:r w:rsidRPr="00DA48D5">
        <w:rPr>
          <w:rFonts w:cs="Arial"/>
          <w:sz w:val="18"/>
          <w:szCs w:val="18"/>
        </w:rPr>
        <w:t xml:space="preserve"> as soon as possible and at least two days in advance of the meeting.  If you wish, you may e-mail her at </w:t>
      </w:r>
      <w:r w:rsidR="00E50146">
        <w:rPr>
          <w:rFonts w:cs="Arial"/>
          <w:sz w:val="18"/>
          <w:szCs w:val="18"/>
        </w:rPr>
        <w:t>clhanley</w:t>
      </w:r>
      <w:r w:rsidR="007F5B86" w:rsidRPr="00DA48D5">
        <w:rPr>
          <w:rFonts w:cs="Arial"/>
          <w:sz w:val="18"/>
          <w:szCs w:val="18"/>
        </w:rPr>
        <w:t>@adsd.nv.gov</w:t>
      </w:r>
      <w:r w:rsidRPr="00DA48D5">
        <w:rPr>
          <w:sz w:val="18"/>
          <w:szCs w:val="18"/>
        </w:rPr>
        <w:t xml:space="preserve">.   </w:t>
      </w:r>
      <w:r w:rsidRPr="00DA48D5">
        <w:rPr>
          <w:rFonts w:cs="Arial"/>
          <w:sz w:val="18"/>
          <w:szCs w:val="18"/>
        </w:rPr>
        <w:t xml:space="preserve">Supporting materials for this meeting are available at </w:t>
      </w:r>
      <w:r w:rsidR="00E50146">
        <w:rPr>
          <w:rFonts w:cs="Arial"/>
          <w:sz w:val="18"/>
          <w:szCs w:val="18"/>
        </w:rPr>
        <w:t>1860 E. Sahara Ave, Las Vegas</w:t>
      </w:r>
      <w:r w:rsidRPr="00DA48D5">
        <w:rPr>
          <w:rFonts w:cs="Arial"/>
          <w:sz w:val="18"/>
          <w:szCs w:val="18"/>
        </w:rPr>
        <w:t>, NV 89</w:t>
      </w:r>
      <w:r w:rsidR="00E50146">
        <w:rPr>
          <w:rFonts w:cs="Arial"/>
          <w:sz w:val="18"/>
          <w:szCs w:val="18"/>
        </w:rPr>
        <w:t>104</w:t>
      </w:r>
      <w:r w:rsidRPr="00DA48D5">
        <w:rPr>
          <w:rFonts w:cs="Arial"/>
          <w:sz w:val="18"/>
          <w:szCs w:val="18"/>
        </w:rPr>
        <w:t xml:space="preserve"> or by contacting </w:t>
      </w:r>
      <w:r w:rsidR="00E50146">
        <w:rPr>
          <w:rFonts w:cs="Arial"/>
          <w:sz w:val="18"/>
          <w:szCs w:val="18"/>
        </w:rPr>
        <w:t>Carole Hanley</w:t>
      </w:r>
      <w:r w:rsidR="007F5B86" w:rsidRPr="00DA48D5">
        <w:rPr>
          <w:rFonts w:cs="Arial"/>
          <w:sz w:val="18"/>
          <w:szCs w:val="18"/>
        </w:rPr>
        <w:t xml:space="preserve"> </w:t>
      </w:r>
      <w:r w:rsidRPr="00DA48D5">
        <w:rPr>
          <w:rFonts w:cs="Arial"/>
          <w:sz w:val="18"/>
          <w:szCs w:val="18"/>
        </w:rPr>
        <w:t>at 7</w:t>
      </w:r>
      <w:r w:rsidR="00E50146">
        <w:rPr>
          <w:rFonts w:cs="Arial"/>
          <w:sz w:val="18"/>
          <w:szCs w:val="18"/>
        </w:rPr>
        <w:t>02</w:t>
      </w:r>
      <w:r w:rsidRPr="00DA48D5">
        <w:rPr>
          <w:rFonts w:cs="Arial"/>
          <w:sz w:val="18"/>
          <w:szCs w:val="18"/>
        </w:rPr>
        <w:t>-</w:t>
      </w:r>
      <w:r w:rsidR="00E50146">
        <w:rPr>
          <w:rFonts w:cs="Arial"/>
          <w:sz w:val="18"/>
          <w:szCs w:val="18"/>
        </w:rPr>
        <w:t>486</w:t>
      </w:r>
      <w:r w:rsidRPr="00DA48D5">
        <w:rPr>
          <w:rFonts w:cs="Arial"/>
          <w:sz w:val="18"/>
          <w:szCs w:val="18"/>
        </w:rPr>
        <w:t>-</w:t>
      </w:r>
      <w:r w:rsidR="00E50146">
        <w:rPr>
          <w:rFonts w:cs="Arial"/>
          <w:sz w:val="18"/>
          <w:szCs w:val="18"/>
        </w:rPr>
        <w:t>9765</w:t>
      </w:r>
      <w:r w:rsidRPr="00DA48D5">
        <w:rPr>
          <w:rFonts w:cs="Arial"/>
          <w:sz w:val="18"/>
          <w:szCs w:val="18"/>
        </w:rPr>
        <w:t xml:space="preserve"> or by e-ma</w:t>
      </w:r>
      <w:bookmarkStart w:id="8" w:name="_Hlk507151758"/>
      <w:r w:rsidR="000E0085" w:rsidRPr="00DA48D5">
        <w:rPr>
          <w:rFonts w:cs="Arial"/>
          <w:sz w:val="18"/>
          <w:szCs w:val="18"/>
        </w:rPr>
        <w:t xml:space="preserve">il </w:t>
      </w:r>
      <w:hyperlink r:id="rId12" w:history="1">
        <w:r w:rsidR="006D03D7" w:rsidRPr="00392D22">
          <w:rPr>
            <w:rStyle w:val="Hyperlink"/>
            <w:rFonts w:cs="Arial"/>
            <w:sz w:val="18"/>
            <w:szCs w:val="18"/>
          </w:rPr>
          <w:t>clhanley@adsd.nv.gov</w:t>
        </w:r>
      </w:hyperlink>
      <w:bookmarkEnd w:id="8"/>
      <w:r w:rsidR="007F5B86" w:rsidRPr="00DA48D5">
        <w:rPr>
          <w:rFonts w:cs="Arial"/>
          <w:sz w:val="18"/>
          <w:szCs w:val="18"/>
        </w:rPr>
        <w:t>.</w:t>
      </w:r>
      <w:r w:rsidR="000E0085">
        <w:rPr>
          <w:rFonts w:cs="Arial"/>
          <w:sz w:val="18"/>
          <w:szCs w:val="18"/>
        </w:rPr>
        <w:t xml:space="preserve"> </w:t>
      </w:r>
    </w:p>
    <w:p w14:paraId="4EFC0C93" w14:textId="77777777" w:rsidR="00042B33" w:rsidRDefault="00042B33" w:rsidP="00042B33">
      <w:pPr>
        <w:rPr>
          <w:color w:val="FF0000"/>
          <w:sz w:val="18"/>
          <w:szCs w:val="18"/>
        </w:rPr>
      </w:pPr>
    </w:p>
    <w:p w14:paraId="367B4B1B" w14:textId="77777777" w:rsidR="00042B33" w:rsidRDefault="00042B33" w:rsidP="00042B33">
      <w:pPr>
        <w:rPr>
          <w:color w:val="FF0000"/>
          <w:sz w:val="18"/>
          <w:szCs w:val="18"/>
        </w:rPr>
      </w:pPr>
    </w:p>
    <w:p w14:paraId="32FD0D45" w14:textId="77777777" w:rsidR="00042B33" w:rsidRDefault="00042B33" w:rsidP="00042B33">
      <w:pPr>
        <w:ind w:right="-720"/>
        <w:rPr>
          <w:rFonts w:cs="Arial"/>
          <w:b/>
          <w:i/>
        </w:rPr>
      </w:pPr>
      <w:r>
        <w:rPr>
          <w:rFonts w:cs="Arial"/>
          <w:b/>
          <w:i/>
        </w:rPr>
        <w:t>Agenda Posted at the Following Locations:</w:t>
      </w:r>
    </w:p>
    <w:p w14:paraId="30F2EE54" w14:textId="77777777" w:rsidR="00042B33" w:rsidRDefault="00042B33" w:rsidP="00042B33">
      <w:pPr>
        <w:pStyle w:val="BodyTextIndent3"/>
        <w:numPr>
          <w:ilvl w:val="0"/>
          <w:numId w:val="2"/>
        </w:numPr>
        <w:suppressAutoHyphens/>
        <w:spacing w:after="0"/>
        <w:jc w:val="both"/>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72ADD352"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Las Vegas Office, 1860 East Sahara Avenue, Las Vegas, NV 89104</w:t>
      </w:r>
    </w:p>
    <w:p w14:paraId="1190E395"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Reno Office, 445 Apple Street, Suite 104, Reno, NV 89502</w:t>
      </w:r>
    </w:p>
    <w:p w14:paraId="7E778917"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Elko Office, 1010 Ruby Vista Drive, Suite 104, Elko, NV 89801</w:t>
      </w:r>
    </w:p>
    <w:p w14:paraId="4AD33FE0" w14:textId="77777777" w:rsidR="00042B33" w:rsidRDefault="00042B33" w:rsidP="00042B33">
      <w:pPr>
        <w:numPr>
          <w:ilvl w:val="0"/>
          <w:numId w:val="2"/>
        </w:numPr>
        <w:suppressAutoHyphens/>
        <w:rPr>
          <w:rFonts w:cs="Arial"/>
          <w:bCs/>
          <w:sz w:val="18"/>
          <w:szCs w:val="18"/>
        </w:rPr>
      </w:pPr>
      <w:r>
        <w:rPr>
          <w:rFonts w:cs="Arial"/>
          <w:bCs/>
          <w:sz w:val="18"/>
          <w:szCs w:val="18"/>
        </w:rPr>
        <w:t>State Legislative Building, 401 S. Carson Street, Suite 3138, Carson City, NV 89701</w:t>
      </w:r>
    </w:p>
    <w:p w14:paraId="25464C6B" w14:textId="77777777" w:rsidR="00042B33" w:rsidRDefault="00042B33" w:rsidP="00042B33">
      <w:pPr>
        <w:numPr>
          <w:ilvl w:val="0"/>
          <w:numId w:val="2"/>
        </w:numPr>
        <w:rPr>
          <w:rFonts w:cs="Arial"/>
          <w:bCs/>
          <w:sz w:val="18"/>
          <w:szCs w:val="18"/>
        </w:rPr>
      </w:pPr>
      <w:r>
        <w:rPr>
          <w:rFonts w:cs="Arial"/>
          <w:bCs/>
          <w:sz w:val="18"/>
          <w:szCs w:val="18"/>
        </w:rPr>
        <w:t>Grant Sawyer State Office Building, 555 E. Washington Ave., Suite 4401, Las Vegas, NV 89119</w:t>
      </w:r>
    </w:p>
    <w:p w14:paraId="14EE68C2" w14:textId="77777777" w:rsidR="00042B33" w:rsidRDefault="00042B33" w:rsidP="00042B33">
      <w:pPr>
        <w:numPr>
          <w:ilvl w:val="0"/>
          <w:numId w:val="2"/>
        </w:numPr>
        <w:rPr>
          <w:rFonts w:cs="Arial"/>
          <w:sz w:val="18"/>
          <w:szCs w:val="18"/>
        </w:rPr>
      </w:pPr>
      <w:r>
        <w:rPr>
          <w:rFonts w:cs="Arial"/>
          <w:bCs/>
          <w:sz w:val="18"/>
          <w:szCs w:val="18"/>
        </w:rPr>
        <w:t xml:space="preserve">Department of Health and Human Services, </w:t>
      </w:r>
      <w:r>
        <w:rPr>
          <w:rFonts w:cs="Arial"/>
          <w:sz w:val="18"/>
          <w:szCs w:val="18"/>
        </w:rPr>
        <w:t>4126 Technology Way, Suite 100, Carson City, NV 89706</w:t>
      </w:r>
    </w:p>
    <w:p w14:paraId="1935A3AF" w14:textId="77777777" w:rsidR="00042B33" w:rsidRDefault="00042B33" w:rsidP="00042B33">
      <w:pPr>
        <w:numPr>
          <w:ilvl w:val="0"/>
          <w:numId w:val="2"/>
        </w:numPr>
        <w:rPr>
          <w:rFonts w:cs="Arial"/>
          <w:sz w:val="18"/>
          <w:szCs w:val="18"/>
        </w:rPr>
      </w:pPr>
      <w:r>
        <w:rPr>
          <w:rFonts w:cs="Arial"/>
          <w:sz w:val="18"/>
          <w:szCs w:val="18"/>
        </w:rPr>
        <w:t>Carson City Senior Center, 911 Beverly Drive, Carson City, NV 89706</w:t>
      </w:r>
    </w:p>
    <w:p w14:paraId="39D535CF" w14:textId="77777777" w:rsidR="00042B33" w:rsidRDefault="00042B33" w:rsidP="00042B33">
      <w:pPr>
        <w:numPr>
          <w:ilvl w:val="0"/>
          <w:numId w:val="2"/>
        </w:numPr>
        <w:rPr>
          <w:rFonts w:cs="Arial"/>
          <w:sz w:val="18"/>
          <w:szCs w:val="18"/>
        </w:rPr>
      </w:pPr>
      <w:r>
        <w:rPr>
          <w:rFonts w:cs="Arial"/>
          <w:sz w:val="18"/>
          <w:szCs w:val="18"/>
        </w:rPr>
        <w:t>Washoe County Senior Center, 1155 East 9</w:t>
      </w:r>
      <w:r w:rsidRPr="009F7312">
        <w:rPr>
          <w:rFonts w:cs="Arial"/>
          <w:sz w:val="18"/>
          <w:szCs w:val="18"/>
          <w:vertAlign w:val="superscript"/>
        </w:rPr>
        <w:t>th</w:t>
      </w:r>
      <w:r>
        <w:rPr>
          <w:rFonts w:cs="Arial"/>
          <w:sz w:val="18"/>
          <w:szCs w:val="18"/>
        </w:rPr>
        <w:t xml:space="preserve"> Street, Reno, NV 89512</w:t>
      </w:r>
    </w:p>
    <w:p w14:paraId="437E19BF" w14:textId="77777777" w:rsidR="00042B33" w:rsidRDefault="00042B33" w:rsidP="00042B33">
      <w:pPr>
        <w:numPr>
          <w:ilvl w:val="0"/>
          <w:numId w:val="2"/>
        </w:numPr>
        <w:rPr>
          <w:rFonts w:cs="Arial"/>
          <w:sz w:val="18"/>
          <w:szCs w:val="18"/>
        </w:rPr>
      </w:pPr>
      <w:r>
        <w:rPr>
          <w:rFonts w:cs="Arial"/>
          <w:sz w:val="18"/>
          <w:szCs w:val="18"/>
        </w:rPr>
        <w:t>Las Vegas Senior Center, 451 East Bonanza Road, Las Vegas NV 89101</w:t>
      </w:r>
    </w:p>
    <w:p w14:paraId="6188F474" w14:textId="4259A3F2" w:rsidR="006D7572" w:rsidRDefault="006D7572" w:rsidP="006D7572">
      <w:pPr>
        <w:numPr>
          <w:ilvl w:val="0"/>
          <w:numId w:val="2"/>
        </w:numPr>
        <w:rPr>
          <w:rFonts w:cs="Arial"/>
          <w:sz w:val="18"/>
          <w:szCs w:val="18"/>
        </w:rPr>
      </w:pPr>
      <w:r w:rsidRPr="006D7572">
        <w:rPr>
          <w:rFonts w:cs="Arial"/>
          <w:sz w:val="18"/>
          <w:szCs w:val="18"/>
        </w:rPr>
        <w:t xml:space="preserve">Sanford Center for Aging, University of Nevada Reno, 1644 N. Virginia St., </w:t>
      </w:r>
      <w:r>
        <w:rPr>
          <w:rFonts w:cs="Arial"/>
          <w:sz w:val="18"/>
          <w:szCs w:val="18"/>
        </w:rPr>
        <w:t>Reno, NV 89557</w:t>
      </w:r>
    </w:p>
    <w:p w14:paraId="03F341BA" w14:textId="7BDBBE35" w:rsidR="006D7572" w:rsidRPr="006D7572" w:rsidRDefault="006D7572" w:rsidP="006D7572">
      <w:pPr>
        <w:numPr>
          <w:ilvl w:val="0"/>
          <w:numId w:val="2"/>
        </w:numPr>
        <w:rPr>
          <w:rFonts w:cs="Arial"/>
          <w:sz w:val="18"/>
          <w:szCs w:val="18"/>
        </w:rPr>
      </w:pPr>
      <w:r w:rsidRPr="006D7572">
        <w:rPr>
          <w:rFonts w:cs="Arial"/>
          <w:sz w:val="18"/>
          <w:szCs w:val="18"/>
        </w:rPr>
        <w:t>Humboldt General Hospital,118 E Haskell St, Winnemucca, NV 89445</w:t>
      </w:r>
    </w:p>
    <w:p w14:paraId="7B98096D" w14:textId="37918DF7" w:rsidR="008F01CA" w:rsidRPr="00B21536" w:rsidRDefault="00042B33" w:rsidP="00B21536">
      <w:pPr>
        <w:ind w:left="360"/>
        <w:rPr>
          <w:rFonts w:cs="Arial"/>
          <w:sz w:val="18"/>
          <w:szCs w:val="18"/>
        </w:rPr>
      </w:pPr>
      <w:r w:rsidRPr="008D7168">
        <w:rPr>
          <w:rFonts w:cs="Arial"/>
          <w:sz w:val="18"/>
          <w:szCs w:val="18"/>
        </w:rPr>
        <w:t>Notice of this meeting was pos</w:t>
      </w:r>
      <w:r>
        <w:rPr>
          <w:rFonts w:cs="Arial"/>
          <w:sz w:val="18"/>
          <w:szCs w:val="18"/>
        </w:rPr>
        <w:t xml:space="preserve">ted on the Internet: http//adsd.nv.gov and </w:t>
      </w:r>
      <w:hyperlink r:id="rId13" w:history="1">
        <w:r w:rsidRPr="00840218">
          <w:rPr>
            <w:rStyle w:val="Hyperlink"/>
            <w:rFonts w:cs="Arial"/>
            <w:sz w:val="18"/>
            <w:szCs w:val="18"/>
          </w:rPr>
          <w:t>https://notice.nv.gov/</w:t>
        </w:r>
      </w:hyperlink>
    </w:p>
    <w:sectPr w:rsidR="008F01CA" w:rsidRPr="00B21536" w:rsidSect="00BF1D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D73" w14:textId="77777777" w:rsidR="009A5E02" w:rsidRDefault="009A5E02" w:rsidP="008F01CA">
      <w:r>
        <w:separator/>
      </w:r>
    </w:p>
  </w:endnote>
  <w:endnote w:type="continuationSeparator" w:id="0">
    <w:p w14:paraId="4C58E3A1" w14:textId="77777777" w:rsidR="009A5E02" w:rsidRDefault="009A5E0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EFDC" w14:textId="77777777" w:rsidR="001102C4" w:rsidRDefault="0011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37953"/>
      <w:docPartObj>
        <w:docPartGallery w:val="Page Numbers (Bottom of Page)"/>
        <w:docPartUnique/>
      </w:docPartObj>
    </w:sdtPr>
    <w:sdtEndPr>
      <w:rPr>
        <w:noProof/>
      </w:rPr>
    </w:sdtEndPr>
    <w:sdtContent>
      <w:p w14:paraId="3A5B4478" w14:textId="77F6570E" w:rsidR="00671CFC" w:rsidRDefault="0067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9744C" w14:textId="77777777" w:rsidR="001102C4" w:rsidRDefault="0011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F" w14:textId="18E81A2A" w:rsidR="009F44A3" w:rsidRPr="00671CFC" w:rsidRDefault="00671CFC" w:rsidP="00546B59">
    <w:pPr>
      <w:pStyle w:val="Footer"/>
      <w:jc w:val="center"/>
      <w:rPr>
        <w:rFonts w:cs="Arial"/>
        <w:szCs w:val="24"/>
      </w:rPr>
    </w:pPr>
    <w:r w:rsidRPr="00671CFC">
      <w:rPr>
        <w:rFonts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0080" w14:textId="77777777" w:rsidR="009A5E02" w:rsidRDefault="009A5E02" w:rsidP="008F01CA">
      <w:r>
        <w:separator/>
      </w:r>
    </w:p>
  </w:footnote>
  <w:footnote w:type="continuationSeparator" w:id="0">
    <w:p w14:paraId="364F61CD" w14:textId="77777777" w:rsidR="009A5E02" w:rsidRDefault="009A5E0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C45" w14:textId="77777777" w:rsidR="001102C4" w:rsidRDefault="0011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0DCB898E" w:rsidR="009F44A3" w:rsidRDefault="00BF1D97">
    <w:pPr>
      <w:pStyle w:val="Header"/>
      <w:jc w:val="left"/>
      <w:rPr>
        <w:rStyle w:val="PageNumber"/>
      </w:rPr>
    </w:pPr>
    <w:r>
      <w:br/>
    </w:r>
  </w:p>
  <w:p w14:paraId="7B98097B" w14:textId="77777777" w:rsidR="009F44A3" w:rsidRDefault="008A33F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C0F" w14:textId="3FFF0FAC" w:rsidR="00545F3B" w:rsidRDefault="0054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DA9451E"/>
    <w:multiLevelType w:val="hybridMultilevel"/>
    <w:tmpl w:val="BDD4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73578"/>
    <w:multiLevelType w:val="hybridMultilevel"/>
    <w:tmpl w:val="15360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805AE"/>
    <w:multiLevelType w:val="hybridMultilevel"/>
    <w:tmpl w:val="FA509136"/>
    <w:lvl w:ilvl="0" w:tplc="A55EB33E">
      <w:start w:val="1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1A55"/>
    <w:multiLevelType w:val="hybridMultilevel"/>
    <w:tmpl w:val="D924D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87722F"/>
    <w:multiLevelType w:val="hybridMultilevel"/>
    <w:tmpl w:val="A4C0E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565D68"/>
    <w:multiLevelType w:val="hybridMultilevel"/>
    <w:tmpl w:val="C6FC66E8"/>
    <w:lvl w:ilvl="0" w:tplc="0409000F">
      <w:start w:val="1"/>
      <w:numFmt w:val="decimal"/>
      <w:lvlText w:val="%1."/>
      <w:lvlJc w:val="left"/>
      <w:pPr>
        <w:ind w:left="360" w:hanging="360"/>
      </w:pPr>
      <w:rPr>
        <w:rFonts w:hint="default"/>
        <w:b w:val="0"/>
        <w:sz w:val="24"/>
        <w:szCs w:val="24"/>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15:restartNumberingAfterBreak="0">
    <w:nsid w:val="41022216"/>
    <w:multiLevelType w:val="hybridMultilevel"/>
    <w:tmpl w:val="9FDC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C53B5"/>
    <w:multiLevelType w:val="hybridMultilevel"/>
    <w:tmpl w:val="7B48D8EA"/>
    <w:lvl w:ilvl="0" w:tplc="51AA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07732"/>
    <w:multiLevelType w:val="hybridMultilevel"/>
    <w:tmpl w:val="318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30B0"/>
    <w:multiLevelType w:val="hybridMultilevel"/>
    <w:tmpl w:val="552CF712"/>
    <w:lvl w:ilvl="0" w:tplc="18CA6B8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9F2"/>
    <w:multiLevelType w:val="hybridMultilevel"/>
    <w:tmpl w:val="DEF28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4F4B0E"/>
    <w:multiLevelType w:val="hybridMultilevel"/>
    <w:tmpl w:val="511067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B3E0AEB"/>
    <w:multiLevelType w:val="hybridMultilevel"/>
    <w:tmpl w:val="3832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B521A7"/>
    <w:multiLevelType w:val="hybridMultilevel"/>
    <w:tmpl w:val="8A626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
  </w:num>
  <w:num w:numId="6">
    <w:abstractNumId w:val="9"/>
  </w:num>
  <w:num w:numId="7">
    <w:abstractNumId w:val="13"/>
  </w:num>
  <w:num w:numId="8">
    <w:abstractNumId w:val="14"/>
  </w:num>
  <w:num w:numId="9">
    <w:abstractNumId w:val="3"/>
  </w:num>
  <w:num w:numId="10">
    <w:abstractNumId w:val="8"/>
  </w:num>
  <w:num w:numId="11">
    <w:abstractNumId w:val="4"/>
  </w:num>
  <w:num w:numId="12">
    <w:abstractNumId w:val="2"/>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0406"/>
    <w:rsid w:val="000107A0"/>
    <w:rsid w:val="00031B32"/>
    <w:rsid w:val="00042B33"/>
    <w:rsid w:val="000665EC"/>
    <w:rsid w:val="00082717"/>
    <w:rsid w:val="000836FF"/>
    <w:rsid w:val="000846E2"/>
    <w:rsid w:val="00091E81"/>
    <w:rsid w:val="00092B10"/>
    <w:rsid w:val="000C28F2"/>
    <w:rsid w:val="000E0085"/>
    <w:rsid w:val="000E271F"/>
    <w:rsid w:val="000E3E5F"/>
    <w:rsid w:val="000E4AD8"/>
    <w:rsid w:val="000F35DE"/>
    <w:rsid w:val="000F4956"/>
    <w:rsid w:val="001102C4"/>
    <w:rsid w:val="00110936"/>
    <w:rsid w:val="00125EDF"/>
    <w:rsid w:val="00133BB5"/>
    <w:rsid w:val="00133CF1"/>
    <w:rsid w:val="00160463"/>
    <w:rsid w:val="00172A8B"/>
    <w:rsid w:val="001C3603"/>
    <w:rsid w:val="001C481E"/>
    <w:rsid w:val="001E4DAF"/>
    <w:rsid w:val="001F1497"/>
    <w:rsid w:val="00200C53"/>
    <w:rsid w:val="00203DED"/>
    <w:rsid w:val="002075CB"/>
    <w:rsid w:val="002448AC"/>
    <w:rsid w:val="0024701E"/>
    <w:rsid w:val="00270EEA"/>
    <w:rsid w:val="0027480F"/>
    <w:rsid w:val="00277156"/>
    <w:rsid w:val="00291F31"/>
    <w:rsid w:val="002974D7"/>
    <w:rsid w:val="002A0DB6"/>
    <w:rsid w:val="002A2581"/>
    <w:rsid w:val="002C014E"/>
    <w:rsid w:val="002C5725"/>
    <w:rsid w:val="002E5A11"/>
    <w:rsid w:val="002E7CDF"/>
    <w:rsid w:val="003004BA"/>
    <w:rsid w:val="003152AE"/>
    <w:rsid w:val="00321882"/>
    <w:rsid w:val="0035315D"/>
    <w:rsid w:val="003572A0"/>
    <w:rsid w:val="0038345A"/>
    <w:rsid w:val="00397B6D"/>
    <w:rsid w:val="003A1A01"/>
    <w:rsid w:val="003A7841"/>
    <w:rsid w:val="003C0F86"/>
    <w:rsid w:val="003C5F72"/>
    <w:rsid w:val="003D0EBC"/>
    <w:rsid w:val="003D3021"/>
    <w:rsid w:val="003E62B4"/>
    <w:rsid w:val="003E6326"/>
    <w:rsid w:val="003F004E"/>
    <w:rsid w:val="003F2F47"/>
    <w:rsid w:val="003F3332"/>
    <w:rsid w:val="003F7AE5"/>
    <w:rsid w:val="0040460F"/>
    <w:rsid w:val="00437739"/>
    <w:rsid w:val="00442FB1"/>
    <w:rsid w:val="0046708D"/>
    <w:rsid w:val="00467698"/>
    <w:rsid w:val="00473C4F"/>
    <w:rsid w:val="00480CE3"/>
    <w:rsid w:val="004825F0"/>
    <w:rsid w:val="0048674F"/>
    <w:rsid w:val="00487474"/>
    <w:rsid w:val="004C6AC8"/>
    <w:rsid w:val="004D77D4"/>
    <w:rsid w:val="00500BC5"/>
    <w:rsid w:val="00506C4D"/>
    <w:rsid w:val="005125D1"/>
    <w:rsid w:val="00514C2A"/>
    <w:rsid w:val="0054015E"/>
    <w:rsid w:val="0054402B"/>
    <w:rsid w:val="00545F3B"/>
    <w:rsid w:val="00550051"/>
    <w:rsid w:val="00574B48"/>
    <w:rsid w:val="00574E12"/>
    <w:rsid w:val="00575C72"/>
    <w:rsid w:val="005843B5"/>
    <w:rsid w:val="0058767C"/>
    <w:rsid w:val="0059051B"/>
    <w:rsid w:val="005A42C4"/>
    <w:rsid w:val="005B156D"/>
    <w:rsid w:val="005C7CD5"/>
    <w:rsid w:val="005D6A19"/>
    <w:rsid w:val="005F019D"/>
    <w:rsid w:val="005F4AAD"/>
    <w:rsid w:val="00623D59"/>
    <w:rsid w:val="00624BB0"/>
    <w:rsid w:val="00624FB2"/>
    <w:rsid w:val="006275BD"/>
    <w:rsid w:val="00642B16"/>
    <w:rsid w:val="00671CFC"/>
    <w:rsid w:val="006737B1"/>
    <w:rsid w:val="0068105B"/>
    <w:rsid w:val="006B6825"/>
    <w:rsid w:val="006B7A06"/>
    <w:rsid w:val="006C1823"/>
    <w:rsid w:val="006C52FA"/>
    <w:rsid w:val="006C5C5D"/>
    <w:rsid w:val="006D03D7"/>
    <w:rsid w:val="006D7572"/>
    <w:rsid w:val="006E0A79"/>
    <w:rsid w:val="006E3156"/>
    <w:rsid w:val="006E5BB4"/>
    <w:rsid w:val="006F1750"/>
    <w:rsid w:val="006F301B"/>
    <w:rsid w:val="006F7A42"/>
    <w:rsid w:val="007041F8"/>
    <w:rsid w:val="00706EDB"/>
    <w:rsid w:val="00711663"/>
    <w:rsid w:val="007147AA"/>
    <w:rsid w:val="007369E8"/>
    <w:rsid w:val="00745036"/>
    <w:rsid w:val="00746F48"/>
    <w:rsid w:val="00761089"/>
    <w:rsid w:val="00763770"/>
    <w:rsid w:val="00764271"/>
    <w:rsid w:val="00773E68"/>
    <w:rsid w:val="0078064F"/>
    <w:rsid w:val="0078687C"/>
    <w:rsid w:val="00787EDB"/>
    <w:rsid w:val="00797F42"/>
    <w:rsid w:val="007A05DD"/>
    <w:rsid w:val="007B1A1F"/>
    <w:rsid w:val="007B22F4"/>
    <w:rsid w:val="007D6F5C"/>
    <w:rsid w:val="007E1BD8"/>
    <w:rsid w:val="007F5B86"/>
    <w:rsid w:val="007F769E"/>
    <w:rsid w:val="00801E3B"/>
    <w:rsid w:val="00813E69"/>
    <w:rsid w:val="008359D8"/>
    <w:rsid w:val="008373AB"/>
    <w:rsid w:val="00837744"/>
    <w:rsid w:val="0087653E"/>
    <w:rsid w:val="00882EE9"/>
    <w:rsid w:val="008911E2"/>
    <w:rsid w:val="008A33F9"/>
    <w:rsid w:val="008A4A8C"/>
    <w:rsid w:val="008A6FB5"/>
    <w:rsid w:val="008B5327"/>
    <w:rsid w:val="008B7745"/>
    <w:rsid w:val="008C1AA9"/>
    <w:rsid w:val="008C505D"/>
    <w:rsid w:val="008C750B"/>
    <w:rsid w:val="008F01CA"/>
    <w:rsid w:val="008F3F93"/>
    <w:rsid w:val="008F71C4"/>
    <w:rsid w:val="008F7BBE"/>
    <w:rsid w:val="00902969"/>
    <w:rsid w:val="00912037"/>
    <w:rsid w:val="009301BC"/>
    <w:rsid w:val="0093299B"/>
    <w:rsid w:val="009350AA"/>
    <w:rsid w:val="00935BCD"/>
    <w:rsid w:val="00942BFE"/>
    <w:rsid w:val="009439F8"/>
    <w:rsid w:val="0095358C"/>
    <w:rsid w:val="00981536"/>
    <w:rsid w:val="00991F0E"/>
    <w:rsid w:val="00994ECD"/>
    <w:rsid w:val="009A333F"/>
    <w:rsid w:val="009A5E02"/>
    <w:rsid w:val="009A6D06"/>
    <w:rsid w:val="009C260F"/>
    <w:rsid w:val="009C3E33"/>
    <w:rsid w:val="009C4EFF"/>
    <w:rsid w:val="009E19EC"/>
    <w:rsid w:val="009E684C"/>
    <w:rsid w:val="009E6B96"/>
    <w:rsid w:val="009F3729"/>
    <w:rsid w:val="00A05E6C"/>
    <w:rsid w:val="00A07EA3"/>
    <w:rsid w:val="00A24338"/>
    <w:rsid w:val="00A24B75"/>
    <w:rsid w:val="00A37297"/>
    <w:rsid w:val="00A56399"/>
    <w:rsid w:val="00A57899"/>
    <w:rsid w:val="00A625A2"/>
    <w:rsid w:val="00A925AE"/>
    <w:rsid w:val="00A96CBF"/>
    <w:rsid w:val="00AA33B5"/>
    <w:rsid w:val="00AA4606"/>
    <w:rsid w:val="00AB3670"/>
    <w:rsid w:val="00AC046E"/>
    <w:rsid w:val="00AE6CC6"/>
    <w:rsid w:val="00AF509F"/>
    <w:rsid w:val="00AF6F7C"/>
    <w:rsid w:val="00B01FD3"/>
    <w:rsid w:val="00B06597"/>
    <w:rsid w:val="00B1330F"/>
    <w:rsid w:val="00B1742A"/>
    <w:rsid w:val="00B21536"/>
    <w:rsid w:val="00B22109"/>
    <w:rsid w:val="00B256C8"/>
    <w:rsid w:val="00B265CB"/>
    <w:rsid w:val="00B300AD"/>
    <w:rsid w:val="00B3678A"/>
    <w:rsid w:val="00B51F5B"/>
    <w:rsid w:val="00B6129B"/>
    <w:rsid w:val="00B64AE2"/>
    <w:rsid w:val="00B71F00"/>
    <w:rsid w:val="00B73E12"/>
    <w:rsid w:val="00B7438E"/>
    <w:rsid w:val="00B87C91"/>
    <w:rsid w:val="00B9166B"/>
    <w:rsid w:val="00BA43A5"/>
    <w:rsid w:val="00BA6897"/>
    <w:rsid w:val="00BE7F82"/>
    <w:rsid w:val="00BF1D97"/>
    <w:rsid w:val="00BF6C91"/>
    <w:rsid w:val="00C10B0A"/>
    <w:rsid w:val="00C1346B"/>
    <w:rsid w:val="00C42ED3"/>
    <w:rsid w:val="00C533D1"/>
    <w:rsid w:val="00C6337C"/>
    <w:rsid w:val="00C71D72"/>
    <w:rsid w:val="00C7430B"/>
    <w:rsid w:val="00C77B5A"/>
    <w:rsid w:val="00CA6230"/>
    <w:rsid w:val="00CB6484"/>
    <w:rsid w:val="00CB6637"/>
    <w:rsid w:val="00CD13C2"/>
    <w:rsid w:val="00CD3DAD"/>
    <w:rsid w:val="00CE01D9"/>
    <w:rsid w:val="00D224A6"/>
    <w:rsid w:val="00D23AEF"/>
    <w:rsid w:val="00D250E8"/>
    <w:rsid w:val="00D25A29"/>
    <w:rsid w:val="00D331F4"/>
    <w:rsid w:val="00D423E9"/>
    <w:rsid w:val="00D52ADB"/>
    <w:rsid w:val="00D546AA"/>
    <w:rsid w:val="00D54945"/>
    <w:rsid w:val="00D71E88"/>
    <w:rsid w:val="00D75370"/>
    <w:rsid w:val="00D75D4D"/>
    <w:rsid w:val="00D805E6"/>
    <w:rsid w:val="00DA1235"/>
    <w:rsid w:val="00DA1B6C"/>
    <w:rsid w:val="00DA48D5"/>
    <w:rsid w:val="00DC3E20"/>
    <w:rsid w:val="00DC45AA"/>
    <w:rsid w:val="00DC7C5C"/>
    <w:rsid w:val="00DF6657"/>
    <w:rsid w:val="00E00658"/>
    <w:rsid w:val="00E034D7"/>
    <w:rsid w:val="00E12B4F"/>
    <w:rsid w:val="00E16198"/>
    <w:rsid w:val="00E2309C"/>
    <w:rsid w:val="00E31342"/>
    <w:rsid w:val="00E33C47"/>
    <w:rsid w:val="00E50146"/>
    <w:rsid w:val="00E50DAE"/>
    <w:rsid w:val="00E52734"/>
    <w:rsid w:val="00E758DA"/>
    <w:rsid w:val="00E85B99"/>
    <w:rsid w:val="00E86065"/>
    <w:rsid w:val="00EB2081"/>
    <w:rsid w:val="00EE0CE8"/>
    <w:rsid w:val="00EE2067"/>
    <w:rsid w:val="00EE54B4"/>
    <w:rsid w:val="00EF24A8"/>
    <w:rsid w:val="00EF35EF"/>
    <w:rsid w:val="00F10C52"/>
    <w:rsid w:val="00F1118A"/>
    <w:rsid w:val="00F11E3D"/>
    <w:rsid w:val="00F17640"/>
    <w:rsid w:val="00F246F2"/>
    <w:rsid w:val="00F27338"/>
    <w:rsid w:val="00F423E6"/>
    <w:rsid w:val="00F44A04"/>
    <w:rsid w:val="00F53F86"/>
    <w:rsid w:val="00F87A56"/>
    <w:rsid w:val="00FA59C6"/>
    <w:rsid w:val="00FA79A1"/>
    <w:rsid w:val="00FB4507"/>
    <w:rsid w:val="00FB72B9"/>
    <w:rsid w:val="00FC2E9D"/>
    <w:rsid w:val="00FD0517"/>
    <w:rsid w:val="00FE1B46"/>
    <w:rsid w:val="00FE3E56"/>
    <w:rsid w:val="00FF38C2"/>
    <w:rsid w:val="00FF5A1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980958"/>
  <w15:docId w15:val="{1DF8F534-F006-4397-8FDB-F5AFD4F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936"/>
    <w:pPr>
      <w:spacing w:after="0" w:line="240" w:lineRule="auto"/>
      <w:jc w:val="both"/>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C5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99"/>
    <w:unhideWhenUsed/>
    <w:rsid w:val="003C0F86"/>
    <w:pPr>
      <w:spacing w:after="12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C0F86"/>
    <w:rPr>
      <w:rFonts w:ascii="Calibri" w:eastAsia="Calibri" w:hAnsi="Calibri" w:cs="Times New Roman"/>
    </w:rPr>
  </w:style>
  <w:style w:type="character" w:styleId="Hyperlink">
    <w:name w:val="Hyperlink"/>
    <w:basedOn w:val="DefaultParagraphFont"/>
    <w:rsid w:val="003C0F86"/>
    <w:rPr>
      <w:color w:val="0000FF"/>
      <w:u w:val="single"/>
    </w:rPr>
  </w:style>
  <w:style w:type="paragraph" w:styleId="ListParagraph">
    <w:name w:val="List Paragraph"/>
    <w:basedOn w:val="Normal"/>
    <w:uiPriority w:val="34"/>
    <w:qFormat/>
    <w:rsid w:val="003C0F86"/>
    <w:pPr>
      <w:ind w:left="720"/>
      <w:jc w:val="left"/>
    </w:pPr>
    <w:rPr>
      <w:rFonts w:ascii="Calibri" w:eastAsia="Calibri" w:hAnsi="Calibri"/>
      <w:sz w:val="22"/>
      <w:szCs w:val="22"/>
    </w:rPr>
  </w:style>
  <w:style w:type="paragraph" w:styleId="BodyTextIndent3">
    <w:name w:val="Body Text Indent 3"/>
    <w:basedOn w:val="Normal"/>
    <w:link w:val="BodyTextIndent3Char"/>
    <w:semiHidden/>
    <w:unhideWhenUsed/>
    <w:rsid w:val="003C0F86"/>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3C0F8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8C505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25D1"/>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E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30">
      <w:bodyDiv w:val="1"/>
      <w:marLeft w:val="0"/>
      <w:marRight w:val="0"/>
      <w:marTop w:val="0"/>
      <w:marBottom w:val="0"/>
      <w:divBdr>
        <w:top w:val="none" w:sz="0" w:space="0" w:color="auto"/>
        <w:left w:val="none" w:sz="0" w:space="0" w:color="auto"/>
        <w:bottom w:val="none" w:sz="0" w:space="0" w:color="auto"/>
        <w:right w:val="none" w:sz="0" w:space="0" w:color="auto"/>
      </w:divBdr>
    </w:div>
    <w:div w:id="301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84735"/>
    <w:rsid w:val="000E249E"/>
    <w:rsid w:val="0026260A"/>
    <w:rsid w:val="0026430C"/>
    <w:rsid w:val="00405207"/>
    <w:rsid w:val="00451380"/>
    <w:rsid w:val="004A0335"/>
    <w:rsid w:val="004F2D94"/>
    <w:rsid w:val="005737D2"/>
    <w:rsid w:val="00590DF5"/>
    <w:rsid w:val="005E7B47"/>
    <w:rsid w:val="00616940"/>
    <w:rsid w:val="006234B1"/>
    <w:rsid w:val="0065379A"/>
    <w:rsid w:val="006A661A"/>
    <w:rsid w:val="006F46D7"/>
    <w:rsid w:val="007000D5"/>
    <w:rsid w:val="00745378"/>
    <w:rsid w:val="008117B6"/>
    <w:rsid w:val="008470EE"/>
    <w:rsid w:val="00857DD2"/>
    <w:rsid w:val="00967B02"/>
    <w:rsid w:val="00A672B0"/>
    <w:rsid w:val="00A71619"/>
    <w:rsid w:val="00A916EE"/>
    <w:rsid w:val="00B74CFC"/>
    <w:rsid w:val="00B85890"/>
    <w:rsid w:val="00DC171B"/>
    <w:rsid w:val="00E60B95"/>
    <w:rsid w:val="00F4791E"/>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77044078-1897-4a47-b328-d8a18f2aaedf"/>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1A6E8-6C8E-41A5-8054-140B5939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Quintero</dc:creator>
  <cp:lastModifiedBy>Carole L. Hanley</cp:lastModifiedBy>
  <cp:revision>2</cp:revision>
  <cp:lastPrinted>2018-06-28T17:19:00Z</cp:lastPrinted>
  <dcterms:created xsi:type="dcterms:W3CDTF">2019-11-01T16:01:00Z</dcterms:created>
  <dcterms:modified xsi:type="dcterms:W3CDTF">2019-11-01T16:01:00Z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